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11248" w14:textId="59C4D8DA" w:rsidR="0052681A" w:rsidRPr="0020397B" w:rsidRDefault="0052681A" w:rsidP="003C4BEB">
      <w:pPr>
        <w:shd w:val="clear" w:color="auto" w:fill="FFFFFF"/>
        <w:spacing w:after="75" w:line="408" w:lineRule="atLeast"/>
        <w:jc w:val="center"/>
        <w:outlineLvl w:val="0"/>
        <w:rPr>
          <w:rFonts w:ascii="Times New Roman" w:eastAsia="Times New Roman" w:hAnsi="Times New Roman" w:cs="Times New Roman"/>
          <w:bCs/>
          <w:kern w:val="36"/>
          <w:sz w:val="40"/>
          <w:szCs w:val="52"/>
          <w:lang w:eastAsia="lv-LV"/>
        </w:rPr>
      </w:pPr>
      <w:r w:rsidRPr="0020397B">
        <w:rPr>
          <w:rFonts w:ascii="Times New Roman" w:eastAsia="Times New Roman" w:hAnsi="Times New Roman" w:cs="Times New Roman"/>
          <w:bCs/>
          <w:kern w:val="36"/>
          <w:sz w:val="40"/>
          <w:szCs w:val="52"/>
          <w:lang w:eastAsia="lv-LV"/>
        </w:rPr>
        <w:t xml:space="preserve">Valmieras </w:t>
      </w:r>
      <w:r w:rsidR="00B00E7C" w:rsidRPr="0020397B">
        <w:rPr>
          <w:rFonts w:ascii="Times New Roman" w:eastAsia="Times New Roman" w:hAnsi="Times New Roman" w:cs="Times New Roman"/>
          <w:bCs/>
          <w:kern w:val="36"/>
          <w:sz w:val="40"/>
          <w:szCs w:val="52"/>
          <w:lang w:eastAsia="lv-LV"/>
        </w:rPr>
        <w:t xml:space="preserve">novada </w:t>
      </w:r>
      <w:r w:rsidR="0052497C" w:rsidRPr="0020397B">
        <w:rPr>
          <w:rFonts w:ascii="Times New Roman" w:eastAsia="Times New Roman" w:hAnsi="Times New Roman" w:cs="Times New Roman"/>
          <w:bCs/>
          <w:kern w:val="36"/>
          <w:sz w:val="40"/>
          <w:szCs w:val="52"/>
          <w:lang w:eastAsia="lv-LV"/>
        </w:rPr>
        <w:t xml:space="preserve">telpu </w:t>
      </w:r>
      <w:r w:rsidRPr="0020397B">
        <w:rPr>
          <w:rFonts w:ascii="Times New Roman" w:eastAsia="Times New Roman" w:hAnsi="Times New Roman" w:cs="Times New Roman"/>
          <w:bCs/>
          <w:kern w:val="36"/>
          <w:sz w:val="40"/>
          <w:szCs w:val="52"/>
          <w:lang w:eastAsia="lv-LV"/>
        </w:rPr>
        <w:t>futbola čempionāts</w:t>
      </w:r>
    </w:p>
    <w:p w14:paraId="1D311249" w14:textId="0208DBE8" w:rsidR="0052681A" w:rsidRPr="0020397B" w:rsidRDefault="0052681A" w:rsidP="003C4BEB">
      <w:pPr>
        <w:shd w:val="clear" w:color="auto" w:fill="FFFFFF"/>
        <w:spacing w:after="75" w:line="408" w:lineRule="atLeast"/>
        <w:jc w:val="center"/>
        <w:outlineLvl w:val="0"/>
        <w:rPr>
          <w:rFonts w:ascii="Times New Roman" w:eastAsia="Times New Roman" w:hAnsi="Times New Roman" w:cs="Times New Roman"/>
          <w:bCs/>
          <w:kern w:val="36"/>
          <w:sz w:val="40"/>
          <w:szCs w:val="52"/>
          <w:lang w:eastAsia="lv-LV"/>
        </w:rPr>
      </w:pPr>
      <w:r w:rsidRPr="0020397B">
        <w:rPr>
          <w:rFonts w:ascii="Times New Roman" w:eastAsia="Times New Roman" w:hAnsi="Times New Roman" w:cs="Times New Roman"/>
          <w:bCs/>
          <w:kern w:val="36"/>
          <w:sz w:val="40"/>
          <w:szCs w:val="52"/>
          <w:lang w:eastAsia="lv-LV"/>
        </w:rPr>
        <w:t>202</w:t>
      </w:r>
      <w:r w:rsidR="00545395">
        <w:rPr>
          <w:rFonts w:ascii="Times New Roman" w:eastAsia="Times New Roman" w:hAnsi="Times New Roman" w:cs="Times New Roman"/>
          <w:bCs/>
          <w:kern w:val="36"/>
          <w:sz w:val="40"/>
          <w:szCs w:val="52"/>
          <w:lang w:eastAsia="lv-LV"/>
        </w:rPr>
        <w:t>5</w:t>
      </w:r>
      <w:r w:rsidR="003C4BEB">
        <w:rPr>
          <w:rFonts w:ascii="Times New Roman" w:eastAsia="Times New Roman" w:hAnsi="Times New Roman" w:cs="Times New Roman"/>
          <w:bCs/>
          <w:kern w:val="36"/>
          <w:sz w:val="40"/>
          <w:szCs w:val="52"/>
          <w:lang w:eastAsia="lv-LV"/>
        </w:rPr>
        <w:t>.</w:t>
      </w:r>
      <w:r w:rsidR="009648C4">
        <w:rPr>
          <w:rFonts w:ascii="Times New Roman" w:eastAsia="Times New Roman" w:hAnsi="Times New Roman" w:cs="Times New Roman"/>
          <w:bCs/>
          <w:kern w:val="36"/>
          <w:sz w:val="40"/>
          <w:szCs w:val="52"/>
          <w:lang w:eastAsia="lv-LV"/>
        </w:rPr>
        <w:t>/2</w:t>
      </w:r>
      <w:r w:rsidR="00545395">
        <w:rPr>
          <w:rFonts w:ascii="Times New Roman" w:eastAsia="Times New Roman" w:hAnsi="Times New Roman" w:cs="Times New Roman"/>
          <w:bCs/>
          <w:kern w:val="36"/>
          <w:sz w:val="40"/>
          <w:szCs w:val="52"/>
          <w:lang w:eastAsia="lv-LV"/>
        </w:rPr>
        <w:t>6</w:t>
      </w:r>
      <w:r w:rsidRPr="0020397B">
        <w:rPr>
          <w:rFonts w:ascii="Times New Roman" w:eastAsia="Times New Roman" w:hAnsi="Times New Roman" w:cs="Times New Roman"/>
          <w:bCs/>
          <w:kern w:val="36"/>
          <w:sz w:val="40"/>
          <w:szCs w:val="52"/>
          <w:lang w:eastAsia="lv-LV"/>
        </w:rPr>
        <w:t>. gada</w:t>
      </w:r>
    </w:p>
    <w:p w14:paraId="1D31124A" w14:textId="77777777" w:rsidR="0052681A" w:rsidRPr="0020397B" w:rsidRDefault="0052681A" w:rsidP="003C4BEB">
      <w:pPr>
        <w:shd w:val="clear" w:color="auto" w:fill="FFFFFF"/>
        <w:spacing w:after="75" w:line="408" w:lineRule="atLeast"/>
        <w:jc w:val="center"/>
        <w:outlineLvl w:val="0"/>
        <w:rPr>
          <w:rFonts w:ascii="Times New Roman" w:eastAsia="Times New Roman" w:hAnsi="Times New Roman" w:cs="Times New Roman"/>
          <w:b/>
          <w:bCs/>
          <w:kern w:val="36"/>
          <w:sz w:val="52"/>
          <w:szCs w:val="52"/>
          <w:lang w:eastAsia="lv-LV"/>
        </w:rPr>
      </w:pPr>
      <w:r w:rsidRPr="0020397B">
        <w:rPr>
          <w:rFonts w:ascii="Times New Roman" w:eastAsia="Times New Roman" w:hAnsi="Times New Roman" w:cs="Times New Roman"/>
          <w:b/>
          <w:bCs/>
          <w:kern w:val="36"/>
          <w:sz w:val="52"/>
          <w:szCs w:val="52"/>
          <w:lang w:eastAsia="lv-LV"/>
        </w:rPr>
        <w:t>NOLIKUMS</w:t>
      </w:r>
    </w:p>
    <w:p w14:paraId="1D31124B" w14:textId="77777777" w:rsidR="0052681A" w:rsidRDefault="0052681A" w:rsidP="003C4BEB">
      <w:pPr>
        <w:autoSpaceDE w:val="0"/>
        <w:autoSpaceDN w:val="0"/>
        <w:adjustRightInd w:val="0"/>
        <w:spacing w:after="0" w:line="240" w:lineRule="auto"/>
        <w:rPr>
          <w:rFonts w:ascii="TimesNewRomanPS-BoldMT" w:hAnsi="TimesNewRomanPS-BoldMT" w:cs="TimesNewRomanPS-BoldMT"/>
          <w:b/>
          <w:bCs/>
          <w:color w:val="000000"/>
          <w:sz w:val="28"/>
          <w:szCs w:val="28"/>
        </w:rPr>
      </w:pPr>
    </w:p>
    <w:p w14:paraId="1D31124C" w14:textId="77777777" w:rsidR="00B4401C" w:rsidRPr="000C515B" w:rsidRDefault="00B4401C"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1. Sacensību mērķis</w:t>
      </w:r>
    </w:p>
    <w:p w14:paraId="1D31124D" w14:textId="7777777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1.1. Veicināt aktīvu un veselīgu dzīvesveidu;</w:t>
      </w:r>
    </w:p>
    <w:p w14:paraId="1D31124E" w14:textId="7777777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1.2. Popularizēt amatieru futbolu un radīt pozitīvu sacensību garu;</w:t>
      </w:r>
    </w:p>
    <w:p w14:paraId="1D31124F" w14:textId="450F4EDA" w:rsidR="003A448D" w:rsidRPr="000C515B" w:rsidRDefault="003A448D" w:rsidP="003C4BEB">
      <w:pPr>
        <w:autoSpaceDE w:val="0"/>
        <w:autoSpaceDN w:val="0"/>
        <w:adjustRightInd w:val="0"/>
        <w:spacing w:after="0" w:line="240" w:lineRule="auto"/>
        <w:rPr>
          <w:rFonts w:ascii="Times New Roman" w:hAnsi="Times New Roman" w:cs="Times New Roman"/>
          <w:sz w:val="24"/>
          <w:szCs w:val="24"/>
        </w:rPr>
      </w:pPr>
      <w:r w:rsidRPr="000C515B">
        <w:rPr>
          <w:rFonts w:ascii="Times New Roman" w:hAnsi="Times New Roman" w:cs="Times New Roman"/>
          <w:color w:val="000000"/>
          <w:sz w:val="24"/>
          <w:szCs w:val="24"/>
        </w:rPr>
        <w:t xml:space="preserve">1.3. </w:t>
      </w:r>
      <w:r w:rsidRPr="000C515B">
        <w:rPr>
          <w:rFonts w:ascii="Times New Roman" w:hAnsi="Times New Roman" w:cs="Times New Roman"/>
          <w:sz w:val="24"/>
          <w:szCs w:val="24"/>
        </w:rPr>
        <w:t>Sniegt iespēju pilnveidoties sportiskajā ziņā komandām un futbolistiem, kuri meistarības ziņā, iespējams, vēl nav pilnībā gatavi startēt lielākajos turnīros</w:t>
      </w:r>
      <w:r w:rsidR="003C4BEB">
        <w:rPr>
          <w:rFonts w:ascii="Times New Roman" w:hAnsi="Times New Roman" w:cs="Times New Roman"/>
          <w:sz w:val="24"/>
          <w:szCs w:val="24"/>
        </w:rPr>
        <w:t>.</w:t>
      </w:r>
    </w:p>
    <w:p w14:paraId="1D311250" w14:textId="77777777" w:rsidR="00B4401C" w:rsidRPr="000C515B" w:rsidRDefault="00B4401C"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2. Sacensību vieta un laiks</w:t>
      </w:r>
    </w:p>
    <w:p w14:paraId="1D311251" w14:textId="74AD716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 xml:space="preserve">2.1. Vieta – </w:t>
      </w:r>
      <w:r w:rsidR="00E44AFD" w:rsidRPr="000C515B">
        <w:rPr>
          <w:rFonts w:ascii="Times New Roman" w:hAnsi="Times New Roman" w:cs="Times New Roman"/>
          <w:color w:val="000000"/>
          <w:sz w:val="24"/>
          <w:szCs w:val="24"/>
        </w:rPr>
        <w:t>V</w:t>
      </w:r>
      <w:r w:rsidR="00674ACD" w:rsidRPr="000C515B">
        <w:rPr>
          <w:rFonts w:ascii="Times New Roman" w:hAnsi="Times New Roman" w:cs="Times New Roman"/>
          <w:color w:val="000000"/>
          <w:sz w:val="24"/>
          <w:szCs w:val="24"/>
        </w:rPr>
        <w:t xml:space="preserve">almieras </w:t>
      </w:r>
      <w:r w:rsidR="003F237B" w:rsidRPr="000C515B">
        <w:rPr>
          <w:rFonts w:ascii="Times New Roman" w:hAnsi="Times New Roman" w:cs="Times New Roman"/>
          <w:color w:val="000000"/>
          <w:sz w:val="24"/>
          <w:szCs w:val="24"/>
        </w:rPr>
        <w:t>Pārgaujas sākumskolas sporta zālē</w:t>
      </w:r>
      <w:r w:rsidR="003C4BEB">
        <w:rPr>
          <w:rFonts w:ascii="Times New Roman" w:hAnsi="Times New Roman" w:cs="Times New Roman"/>
          <w:color w:val="000000"/>
          <w:sz w:val="24"/>
          <w:szCs w:val="24"/>
        </w:rPr>
        <w:t>;</w:t>
      </w:r>
      <w:r w:rsidR="00AE2279" w:rsidRPr="000C515B">
        <w:rPr>
          <w:rFonts w:ascii="Times New Roman" w:hAnsi="Times New Roman" w:cs="Times New Roman"/>
          <w:color w:val="000000"/>
          <w:sz w:val="24"/>
          <w:szCs w:val="24"/>
        </w:rPr>
        <w:t xml:space="preserve"> </w:t>
      </w:r>
    </w:p>
    <w:p w14:paraId="20A7DC73" w14:textId="078C2FE3" w:rsidR="00DD4816"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 xml:space="preserve">2.2. Laiks – </w:t>
      </w:r>
      <w:r w:rsidR="00DD4816">
        <w:rPr>
          <w:rFonts w:ascii="Times New Roman" w:hAnsi="Times New Roman" w:cs="Times New Roman"/>
          <w:color w:val="000000"/>
          <w:sz w:val="24"/>
          <w:szCs w:val="24"/>
        </w:rPr>
        <w:t>13.12.2025.</w:t>
      </w:r>
    </w:p>
    <w:p w14:paraId="40CB2376" w14:textId="2815C4B9" w:rsidR="00DD4816" w:rsidRDefault="00DD4816"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17.01.2026.</w:t>
      </w:r>
    </w:p>
    <w:p w14:paraId="69A027F0" w14:textId="6628BBF4" w:rsidR="00DD4816" w:rsidRDefault="00DD4816"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21.02.2026.</w:t>
      </w:r>
    </w:p>
    <w:p w14:paraId="70F6685A" w14:textId="77777777" w:rsidR="00DD4816" w:rsidRDefault="00DD4816"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07.03.2026. Rezerves laiki</w:t>
      </w:r>
    </w:p>
    <w:p w14:paraId="1D311252" w14:textId="06124FCD" w:rsidR="00B4401C" w:rsidRPr="000C515B" w:rsidRDefault="00DD4816"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21.03.2026</w:t>
      </w:r>
      <w:r w:rsidR="003C4BEB">
        <w:rPr>
          <w:rFonts w:ascii="Times New Roman" w:hAnsi="Times New Roman" w:cs="Times New Roman"/>
          <w:color w:val="000000"/>
          <w:sz w:val="24"/>
          <w:szCs w:val="24"/>
        </w:rPr>
        <w:t>;</w:t>
      </w:r>
    </w:p>
    <w:p w14:paraId="4ADABC99" w14:textId="51B92AC1" w:rsidR="00100E42" w:rsidRPr="000C515B" w:rsidRDefault="00AA4D5E"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 xml:space="preserve">2.3. Spēles notiek </w:t>
      </w:r>
      <w:r w:rsidR="000472C0" w:rsidRPr="000C515B">
        <w:rPr>
          <w:rFonts w:ascii="Times New Roman" w:hAnsi="Times New Roman" w:cs="Times New Roman"/>
          <w:color w:val="000000"/>
          <w:sz w:val="24"/>
          <w:szCs w:val="24"/>
        </w:rPr>
        <w:t xml:space="preserve">pēc sastādīta </w:t>
      </w:r>
      <w:r w:rsidR="00E15074" w:rsidRPr="000C515B">
        <w:rPr>
          <w:rFonts w:ascii="Times New Roman" w:hAnsi="Times New Roman" w:cs="Times New Roman"/>
          <w:color w:val="000000"/>
          <w:sz w:val="24"/>
          <w:szCs w:val="24"/>
        </w:rPr>
        <w:t xml:space="preserve">kalendāra, kurš tiek precizēts </w:t>
      </w:r>
      <w:r w:rsidR="003D549E" w:rsidRPr="000C515B">
        <w:rPr>
          <w:rFonts w:ascii="Times New Roman" w:hAnsi="Times New Roman" w:cs="Times New Roman"/>
          <w:color w:val="000000"/>
          <w:sz w:val="24"/>
          <w:szCs w:val="24"/>
        </w:rPr>
        <w:t xml:space="preserve">pēc tam, kad ir </w:t>
      </w:r>
      <w:r w:rsidR="00C633A1" w:rsidRPr="000C515B">
        <w:rPr>
          <w:rFonts w:ascii="Times New Roman" w:hAnsi="Times New Roman" w:cs="Times New Roman"/>
          <w:color w:val="000000"/>
          <w:sz w:val="24"/>
          <w:szCs w:val="24"/>
        </w:rPr>
        <w:t>noslēgusies pieteikšan</w:t>
      </w:r>
      <w:r w:rsidR="00C76DD6">
        <w:rPr>
          <w:rFonts w:ascii="Times New Roman" w:hAnsi="Times New Roman" w:cs="Times New Roman"/>
          <w:color w:val="000000"/>
          <w:sz w:val="24"/>
          <w:szCs w:val="24"/>
        </w:rPr>
        <w:t>ā</w:t>
      </w:r>
      <w:r w:rsidR="00C633A1" w:rsidRPr="000C515B">
        <w:rPr>
          <w:rFonts w:ascii="Times New Roman" w:hAnsi="Times New Roman" w:cs="Times New Roman"/>
          <w:color w:val="000000"/>
          <w:sz w:val="24"/>
          <w:szCs w:val="24"/>
        </w:rPr>
        <w:t>s čempionātam</w:t>
      </w:r>
      <w:r w:rsidR="003C4BEB">
        <w:rPr>
          <w:rFonts w:ascii="Times New Roman" w:hAnsi="Times New Roman" w:cs="Times New Roman"/>
          <w:color w:val="000000"/>
          <w:sz w:val="24"/>
          <w:szCs w:val="24"/>
        </w:rPr>
        <w:t>;</w:t>
      </w:r>
    </w:p>
    <w:p w14:paraId="1BFA6627" w14:textId="240B797B" w:rsidR="001C0567" w:rsidRPr="000C515B" w:rsidRDefault="001C0567"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 xml:space="preserve">2.4. </w:t>
      </w:r>
      <w:r w:rsidR="000312BC" w:rsidRPr="000C515B">
        <w:rPr>
          <w:rFonts w:ascii="Times New Roman" w:hAnsi="Times New Roman" w:cs="Times New Roman"/>
          <w:color w:val="000000"/>
          <w:sz w:val="24"/>
          <w:szCs w:val="24"/>
        </w:rPr>
        <w:t xml:space="preserve">Komandu </w:t>
      </w:r>
      <w:r w:rsidR="00E13B11" w:rsidRPr="000C515B">
        <w:rPr>
          <w:rFonts w:ascii="Times New Roman" w:hAnsi="Times New Roman" w:cs="Times New Roman"/>
          <w:color w:val="000000"/>
          <w:sz w:val="24"/>
          <w:szCs w:val="24"/>
        </w:rPr>
        <w:t>pieteikt dalību čempionāt</w:t>
      </w:r>
      <w:r w:rsidR="003C4BEB">
        <w:rPr>
          <w:rFonts w:ascii="Times New Roman" w:hAnsi="Times New Roman" w:cs="Times New Roman"/>
          <w:color w:val="000000"/>
          <w:sz w:val="24"/>
          <w:szCs w:val="24"/>
        </w:rPr>
        <w:t>ā</w:t>
      </w:r>
      <w:r w:rsidR="0097785D" w:rsidRPr="000C515B">
        <w:rPr>
          <w:rFonts w:ascii="Times New Roman" w:hAnsi="Times New Roman" w:cs="Times New Roman"/>
          <w:color w:val="000000"/>
          <w:sz w:val="24"/>
          <w:szCs w:val="24"/>
        </w:rPr>
        <w:t xml:space="preserve"> var līdz </w:t>
      </w:r>
      <w:r w:rsidR="00DD4816">
        <w:rPr>
          <w:rFonts w:ascii="Times New Roman" w:hAnsi="Times New Roman" w:cs="Times New Roman"/>
          <w:color w:val="000000"/>
          <w:sz w:val="24"/>
          <w:szCs w:val="24"/>
        </w:rPr>
        <w:t>2</w:t>
      </w:r>
      <w:r w:rsidR="00FB0DF2">
        <w:rPr>
          <w:rFonts w:ascii="Times New Roman" w:hAnsi="Times New Roman" w:cs="Times New Roman"/>
          <w:color w:val="000000"/>
          <w:sz w:val="24"/>
          <w:szCs w:val="24"/>
        </w:rPr>
        <w:t>1</w:t>
      </w:r>
      <w:r w:rsidR="00D71B6B">
        <w:rPr>
          <w:rFonts w:ascii="Times New Roman" w:hAnsi="Times New Roman" w:cs="Times New Roman"/>
          <w:color w:val="000000"/>
          <w:sz w:val="24"/>
          <w:szCs w:val="24"/>
        </w:rPr>
        <w:t>.novembrim</w:t>
      </w:r>
      <w:r w:rsidR="001C3269" w:rsidRPr="000C515B">
        <w:rPr>
          <w:rFonts w:ascii="Times New Roman" w:hAnsi="Times New Roman" w:cs="Times New Roman"/>
          <w:color w:val="000000"/>
          <w:sz w:val="24"/>
          <w:szCs w:val="24"/>
        </w:rPr>
        <w:t xml:space="preserve"> (ieskaitot).</w:t>
      </w:r>
    </w:p>
    <w:p w14:paraId="1D311253" w14:textId="324A1B5F" w:rsidR="00B4401C" w:rsidRPr="000C515B" w:rsidRDefault="00321E1D"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 xml:space="preserve">3. Sacensību organizatori </w:t>
      </w:r>
      <w:r w:rsidR="00B4401C" w:rsidRPr="000C515B">
        <w:rPr>
          <w:rFonts w:ascii="Times New Roman" w:hAnsi="Times New Roman" w:cs="Times New Roman"/>
          <w:b/>
          <w:bCs/>
          <w:color w:val="000000"/>
          <w:sz w:val="24"/>
          <w:szCs w:val="24"/>
        </w:rPr>
        <w:t>un spēļu tiesneši</w:t>
      </w:r>
    </w:p>
    <w:p w14:paraId="1D311255" w14:textId="611F8BE3" w:rsidR="003A448D"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 xml:space="preserve">3.1. Sacensības organizē </w:t>
      </w:r>
      <w:r w:rsidR="00AD7EB6" w:rsidRPr="000C515B">
        <w:rPr>
          <w:rFonts w:ascii="Times New Roman" w:hAnsi="Times New Roman" w:cs="Times New Roman"/>
          <w:color w:val="000000"/>
          <w:sz w:val="24"/>
          <w:szCs w:val="24"/>
        </w:rPr>
        <w:t xml:space="preserve">Sporta klubs „MPS” sadarbībā ar </w:t>
      </w:r>
      <w:r w:rsidR="00A4756E" w:rsidRPr="000C515B">
        <w:rPr>
          <w:rFonts w:ascii="Times New Roman" w:hAnsi="Times New Roman" w:cs="Times New Roman"/>
          <w:color w:val="000000"/>
          <w:sz w:val="24"/>
          <w:szCs w:val="24"/>
        </w:rPr>
        <w:t>Valmieras</w:t>
      </w:r>
      <w:r w:rsidR="00AD7EB6" w:rsidRPr="000C515B">
        <w:rPr>
          <w:rFonts w:ascii="Times New Roman" w:hAnsi="Times New Roman" w:cs="Times New Roman"/>
          <w:color w:val="000000"/>
          <w:sz w:val="24"/>
          <w:szCs w:val="24"/>
        </w:rPr>
        <w:t xml:space="preserve"> novada pašvaldību</w:t>
      </w:r>
      <w:r w:rsidR="00C76DD6">
        <w:rPr>
          <w:rFonts w:ascii="Times New Roman" w:hAnsi="Times New Roman" w:cs="Times New Roman"/>
          <w:color w:val="000000"/>
          <w:sz w:val="24"/>
          <w:szCs w:val="24"/>
        </w:rPr>
        <w:t>;</w:t>
      </w:r>
    </w:p>
    <w:p w14:paraId="1D311256" w14:textId="35197599" w:rsidR="003A448D" w:rsidRPr="000C515B" w:rsidRDefault="00601884" w:rsidP="003C4BEB">
      <w:pPr>
        <w:pStyle w:val="Bezatstarpm"/>
        <w:rPr>
          <w:rFonts w:ascii="Times New Roman" w:hAnsi="Times New Roman" w:cs="Times New Roman"/>
          <w:sz w:val="24"/>
          <w:szCs w:val="24"/>
        </w:rPr>
      </w:pPr>
      <w:r w:rsidRPr="000C515B">
        <w:rPr>
          <w:rFonts w:ascii="Times New Roman" w:hAnsi="Times New Roman" w:cs="Times New Roman"/>
          <w:color w:val="000000"/>
          <w:sz w:val="24"/>
          <w:szCs w:val="24"/>
        </w:rPr>
        <w:t>3.2</w:t>
      </w:r>
      <w:r w:rsidR="003A448D" w:rsidRPr="000C515B">
        <w:rPr>
          <w:rFonts w:ascii="Times New Roman" w:hAnsi="Times New Roman" w:cs="Times New Roman"/>
          <w:color w:val="000000"/>
          <w:sz w:val="24"/>
          <w:szCs w:val="24"/>
        </w:rPr>
        <w:t xml:space="preserve">. </w:t>
      </w:r>
      <w:r w:rsidR="00565F23" w:rsidRPr="000C515B">
        <w:rPr>
          <w:rFonts w:ascii="Times New Roman" w:eastAsia="Times New Roman" w:hAnsi="Times New Roman" w:cs="Times New Roman"/>
          <w:sz w:val="24"/>
          <w:szCs w:val="24"/>
          <w:lang w:eastAsia="lv-LV"/>
        </w:rPr>
        <w:t xml:space="preserve">Spēles tiesā sacensību </w:t>
      </w:r>
      <w:r w:rsidR="00E173B5" w:rsidRPr="000C515B">
        <w:rPr>
          <w:rFonts w:ascii="Times New Roman" w:eastAsia="Times New Roman" w:hAnsi="Times New Roman" w:cs="Times New Roman"/>
          <w:sz w:val="24"/>
          <w:szCs w:val="24"/>
          <w:lang w:eastAsia="lv-LV"/>
        </w:rPr>
        <w:t>organizatora</w:t>
      </w:r>
      <w:r w:rsidR="00565F23" w:rsidRPr="000C515B">
        <w:rPr>
          <w:rFonts w:ascii="Times New Roman" w:eastAsia="Times New Roman" w:hAnsi="Times New Roman" w:cs="Times New Roman"/>
          <w:sz w:val="24"/>
          <w:szCs w:val="24"/>
          <w:lang w:eastAsia="lv-LV"/>
        </w:rPr>
        <w:t xml:space="preserve"> nozīmēti tiesneši.</w:t>
      </w:r>
      <w:r w:rsidR="00565F23" w:rsidRPr="000C515B">
        <w:rPr>
          <w:rFonts w:ascii="Times New Roman" w:eastAsia="Times New Roman" w:hAnsi="Times New Roman" w:cs="Times New Roman"/>
          <w:color w:val="0070C0"/>
          <w:sz w:val="24"/>
          <w:szCs w:val="24"/>
          <w:lang w:eastAsia="lv-LV"/>
        </w:rPr>
        <w:t xml:space="preserve"> </w:t>
      </w:r>
      <w:r w:rsidR="00565F23" w:rsidRPr="000C515B">
        <w:rPr>
          <w:rFonts w:ascii="Times New Roman" w:eastAsia="Times New Roman" w:hAnsi="Times New Roman" w:cs="Times New Roman"/>
          <w:sz w:val="24"/>
          <w:szCs w:val="24"/>
          <w:lang w:eastAsia="lv-LV"/>
        </w:rPr>
        <w:t>Tiesneša lēmums ir galīgs, un to nevar apstrīdēt ne spēlētāji, ne komandu pilnvarotās personas</w:t>
      </w:r>
      <w:r w:rsidR="00C76DD6">
        <w:rPr>
          <w:rFonts w:ascii="Times New Roman" w:eastAsia="Times New Roman" w:hAnsi="Times New Roman" w:cs="Times New Roman"/>
          <w:sz w:val="24"/>
          <w:szCs w:val="24"/>
          <w:lang w:eastAsia="lv-LV"/>
        </w:rPr>
        <w:t>.</w:t>
      </w:r>
    </w:p>
    <w:p w14:paraId="1D311257" w14:textId="77777777" w:rsidR="00B4401C" w:rsidRPr="000C515B" w:rsidRDefault="00B4401C"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4. Sacensību dalībnieki</w:t>
      </w:r>
    </w:p>
    <w:p w14:paraId="35FFEC20" w14:textId="223820E3" w:rsidR="009570A5" w:rsidRPr="000C515B" w:rsidRDefault="003B043C" w:rsidP="003C4BEB">
      <w:pPr>
        <w:autoSpaceDE w:val="0"/>
        <w:autoSpaceDN w:val="0"/>
        <w:adjustRightInd w:val="0"/>
        <w:spacing w:after="0" w:line="240" w:lineRule="auto"/>
        <w:rPr>
          <w:rFonts w:ascii="Times New Roman" w:hAnsi="Times New Roman" w:cs="Times New Roman"/>
          <w:color w:val="000000"/>
          <w:sz w:val="24"/>
          <w:szCs w:val="24"/>
          <w:lang w:eastAsia="en-GB"/>
        </w:rPr>
      </w:pPr>
      <w:r w:rsidRPr="000C515B">
        <w:rPr>
          <w:rFonts w:ascii="Times New Roman" w:hAnsi="Times New Roman" w:cs="Times New Roman"/>
          <w:bCs/>
          <w:color w:val="000000"/>
          <w:sz w:val="24"/>
          <w:szCs w:val="24"/>
        </w:rPr>
        <w:t>4.1.</w:t>
      </w:r>
      <w:r w:rsidRPr="000C515B">
        <w:rPr>
          <w:rFonts w:ascii="Times New Roman" w:hAnsi="Times New Roman" w:cs="Times New Roman"/>
          <w:b/>
          <w:bCs/>
          <w:color w:val="000000"/>
          <w:sz w:val="24"/>
          <w:szCs w:val="24"/>
        </w:rPr>
        <w:t xml:space="preserve"> </w:t>
      </w:r>
      <w:r w:rsidR="006F1A24" w:rsidRPr="00D57E92">
        <w:rPr>
          <w:rFonts w:asciiTheme="majorBidi" w:hAnsiTheme="majorBidi" w:cstheme="majorBidi"/>
          <w:color w:val="000000"/>
          <w:sz w:val="24"/>
          <w:szCs w:val="24"/>
          <w:lang w:eastAsia="en-GB"/>
        </w:rPr>
        <w:t>Čempionātā drīkst pieteikt un drīkst spēlēt ne vair</w:t>
      </w:r>
      <w:r w:rsidR="00E86339">
        <w:rPr>
          <w:rFonts w:asciiTheme="majorBidi" w:hAnsiTheme="majorBidi" w:cstheme="majorBidi"/>
          <w:color w:val="000000"/>
          <w:sz w:val="24"/>
          <w:szCs w:val="24"/>
          <w:lang w:eastAsia="en-GB"/>
        </w:rPr>
        <w:t>āk kā viens spēlētājs, kurš 202</w:t>
      </w:r>
      <w:r w:rsidR="00DD4816">
        <w:rPr>
          <w:rFonts w:asciiTheme="majorBidi" w:hAnsiTheme="majorBidi" w:cstheme="majorBidi"/>
          <w:color w:val="000000"/>
          <w:sz w:val="24"/>
          <w:szCs w:val="24"/>
          <w:lang w:eastAsia="en-GB"/>
        </w:rPr>
        <w:t>5</w:t>
      </w:r>
      <w:r w:rsidR="006F1A24" w:rsidRPr="00D57E92">
        <w:rPr>
          <w:rFonts w:asciiTheme="majorBidi" w:hAnsiTheme="majorBidi" w:cstheme="majorBidi"/>
          <w:color w:val="000000"/>
          <w:sz w:val="24"/>
          <w:szCs w:val="24"/>
          <w:lang w:eastAsia="en-GB"/>
        </w:rPr>
        <w:t>. gada sezonā ir vai ir bijis pieteikts Latvijas vai citas valsts pēc spēka divu spēcīgāko futbola līgu čempionātiem</w:t>
      </w:r>
      <w:r w:rsidR="00C76DD6">
        <w:rPr>
          <w:rFonts w:ascii="Times New Roman" w:hAnsi="Times New Roman" w:cs="Times New Roman"/>
          <w:color w:val="000000"/>
          <w:sz w:val="24"/>
          <w:szCs w:val="24"/>
          <w:lang w:eastAsia="en-GB"/>
        </w:rPr>
        <w:t>;</w:t>
      </w:r>
      <w:r w:rsidRPr="000C515B">
        <w:rPr>
          <w:rFonts w:ascii="Times New Roman" w:hAnsi="Times New Roman" w:cs="Times New Roman"/>
          <w:color w:val="000000"/>
          <w:sz w:val="24"/>
          <w:szCs w:val="24"/>
          <w:lang w:eastAsia="en-GB"/>
        </w:rPr>
        <w:t xml:space="preserve"> </w:t>
      </w:r>
    </w:p>
    <w:p w14:paraId="7B5156F7" w14:textId="00B18759" w:rsidR="009570A5" w:rsidRPr="000C515B" w:rsidRDefault="009570A5" w:rsidP="003C4BEB">
      <w:pPr>
        <w:autoSpaceDE w:val="0"/>
        <w:autoSpaceDN w:val="0"/>
        <w:adjustRightInd w:val="0"/>
        <w:spacing w:after="0" w:line="240" w:lineRule="auto"/>
        <w:rPr>
          <w:rFonts w:ascii="Times New Roman" w:hAnsi="Times New Roman" w:cs="Times New Roman"/>
          <w:color w:val="000000"/>
          <w:sz w:val="24"/>
          <w:szCs w:val="24"/>
          <w:lang w:eastAsia="en-GB"/>
        </w:rPr>
      </w:pPr>
      <w:r w:rsidRPr="000C515B">
        <w:rPr>
          <w:rFonts w:ascii="Times New Roman" w:hAnsi="Times New Roman" w:cs="Times New Roman"/>
          <w:color w:val="000000"/>
          <w:sz w:val="24"/>
          <w:szCs w:val="24"/>
          <w:lang w:eastAsia="en-GB"/>
        </w:rPr>
        <w:t>4.2.</w:t>
      </w:r>
      <w:r w:rsidR="000558AE" w:rsidRPr="000C515B">
        <w:rPr>
          <w:rFonts w:ascii="Times New Roman" w:hAnsi="Times New Roman" w:cs="Times New Roman"/>
          <w:color w:val="000000"/>
          <w:sz w:val="24"/>
          <w:szCs w:val="24"/>
          <w:lang w:eastAsia="en-GB"/>
        </w:rPr>
        <w:t xml:space="preserve"> Turnīram nedrīks</w:t>
      </w:r>
      <w:r w:rsidR="00EB347D">
        <w:rPr>
          <w:rFonts w:ascii="Times New Roman" w:hAnsi="Times New Roman" w:cs="Times New Roman"/>
          <w:color w:val="000000"/>
          <w:sz w:val="24"/>
          <w:szCs w:val="24"/>
          <w:lang w:eastAsia="en-GB"/>
        </w:rPr>
        <w:t>t pieteikt spēlētājus, kuri 202</w:t>
      </w:r>
      <w:r w:rsidR="00001FDF">
        <w:rPr>
          <w:rFonts w:ascii="Times New Roman" w:hAnsi="Times New Roman" w:cs="Times New Roman"/>
          <w:color w:val="000000"/>
          <w:sz w:val="24"/>
          <w:szCs w:val="24"/>
          <w:lang w:eastAsia="en-GB"/>
        </w:rPr>
        <w:t>5</w:t>
      </w:r>
      <w:r w:rsidR="000558AE" w:rsidRPr="000C515B">
        <w:rPr>
          <w:rFonts w:ascii="Times New Roman" w:hAnsi="Times New Roman" w:cs="Times New Roman"/>
          <w:color w:val="000000"/>
          <w:sz w:val="24"/>
          <w:szCs w:val="24"/>
          <w:lang w:eastAsia="en-GB"/>
        </w:rPr>
        <w:t>. gada sezonā pieteikti L</w:t>
      </w:r>
      <w:r w:rsidR="009B6497">
        <w:rPr>
          <w:rFonts w:ascii="Times New Roman" w:hAnsi="Times New Roman" w:cs="Times New Roman"/>
          <w:color w:val="000000"/>
          <w:sz w:val="24"/>
          <w:szCs w:val="24"/>
          <w:lang w:eastAsia="en-GB"/>
        </w:rPr>
        <w:t>atvijas Telpu futbola virslīgā</w:t>
      </w:r>
      <w:r w:rsidR="00C76DD6">
        <w:rPr>
          <w:rFonts w:ascii="Times New Roman" w:hAnsi="Times New Roman" w:cs="Times New Roman"/>
          <w:color w:val="000000"/>
          <w:sz w:val="24"/>
          <w:szCs w:val="24"/>
          <w:lang w:eastAsia="en-GB"/>
        </w:rPr>
        <w:t>;</w:t>
      </w:r>
    </w:p>
    <w:p w14:paraId="1D311258" w14:textId="7B07BCB8" w:rsidR="001A1843" w:rsidRPr="000C515B" w:rsidRDefault="00F842E2" w:rsidP="003C4BEB">
      <w:pPr>
        <w:autoSpaceDE w:val="0"/>
        <w:autoSpaceDN w:val="0"/>
        <w:adjustRightInd w:val="0"/>
        <w:spacing w:after="0" w:line="240" w:lineRule="auto"/>
        <w:rPr>
          <w:rFonts w:ascii="Times New Roman" w:hAnsi="Times New Roman" w:cs="Times New Roman"/>
          <w:color w:val="000000" w:themeColor="text1"/>
          <w:sz w:val="24"/>
          <w:szCs w:val="24"/>
        </w:rPr>
      </w:pPr>
      <w:r w:rsidRPr="000C515B">
        <w:rPr>
          <w:rFonts w:ascii="Times New Roman" w:hAnsi="Times New Roman" w:cs="Times New Roman"/>
          <w:color w:val="000000"/>
          <w:sz w:val="24"/>
          <w:szCs w:val="24"/>
        </w:rPr>
        <w:t>4.3</w:t>
      </w:r>
      <w:r w:rsidR="00B4401C" w:rsidRPr="000C515B">
        <w:rPr>
          <w:rFonts w:ascii="Times New Roman" w:hAnsi="Times New Roman" w:cs="Times New Roman"/>
          <w:color w:val="000000"/>
          <w:sz w:val="24"/>
          <w:szCs w:val="24"/>
        </w:rPr>
        <w:t xml:space="preserve">. </w:t>
      </w:r>
      <w:r w:rsidR="001A1843" w:rsidRPr="000C515B">
        <w:rPr>
          <w:rFonts w:ascii="Times New Roman" w:hAnsi="Times New Roman" w:cs="Times New Roman"/>
          <w:color w:val="000000"/>
          <w:sz w:val="24"/>
          <w:szCs w:val="24"/>
        </w:rPr>
        <w:t>Čempionātā</w:t>
      </w:r>
      <w:r w:rsidR="001A1843" w:rsidRPr="000C515B">
        <w:rPr>
          <w:rFonts w:ascii="Times New Roman" w:hAnsi="Times New Roman" w:cs="Times New Roman"/>
          <w:color w:val="1F497D"/>
          <w:sz w:val="24"/>
          <w:szCs w:val="24"/>
        </w:rPr>
        <w:t xml:space="preserve"> </w:t>
      </w:r>
      <w:r w:rsidR="001A1843" w:rsidRPr="000C515B">
        <w:rPr>
          <w:rFonts w:ascii="Times New Roman" w:hAnsi="Times New Roman" w:cs="Times New Roman"/>
          <w:color w:val="000000" w:themeColor="text1"/>
          <w:sz w:val="24"/>
          <w:szCs w:val="24"/>
        </w:rPr>
        <w:t>drīkst piedalīties jebkurš spēlētājs, kurš spēlētāja</w:t>
      </w:r>
      <w:r w:rsidR="00DE3829" w:rsidRPr="000C515B">
        <w:rPr>
          <w:rFonts w:ascii="Times New Roman" w:hAnsi="Times New Roman" w:cs="Times New Roman"/>
          <w:color w:val="000000" w:themeColor="text1"/>
          <w:sz w:val="24"/>
          <w:szCs w:val="24"/>
        </w:rPr>
        <w:t xml:space="preserve"> pieteikšanas brīdī ir vismaz 18</w:t>
      </w:r>
      <w:r w:rsidR="001A1843" w:rsidRPr="000C515B">
        <w:rPr>
          <w:rFonts w:ascii="Times New Roman" w:hAnsi="Times New Roman" w:cs="Times New Roman"/>
          <w:color w:val="000000" w:themeColor="text1"/>
          <w:sz w:val="24"/>
          <w:szCs w:val="24"/>
        </w:rPr>
        <w:t xml:space="preserve"> gadus vecs</w:t>
      </w:r>
      <w:r w:rsidR="00C76DD6">
        <w:rPr>
          <w:rFonts w:ascii="Times New Roman" w:hAnsi="Times New Roman" w:cs="Times New Roman"/>
          <w:color w:val="000000" w:themeColor="text1"/>
          <w:sz w:val="24"/>
          <w:szCs w:val="24"/>
        </w:rPr>
        <w:t>;</w:t>
      </w:r>
      <w:r w:rsidR="001A1843" w:rsidRPr="000C515B">
        <w:rPr>
          <w:rFonts w:ascii="Times New Roman" w:hAnsi="Times New Roman" w:cs="Times New Roman"/>
          <w:color w:val="000000" w:themeColor="text1"/>
          <w:sz w:val="24"/>
          <w:szCs w:val="24"/>
        </w:rPr>
        <w:t xml:space="preserve">  </w:t>
      </w:r>
    </w:p>
    <w:p w14:paraId="3DF445AF" w14:textId="49B23857" w:rsidR="00DE3829" w:rsidRDefault="00F842E2" w:rsidP="003C4BEB">
      <w:pPr>
        <w:autoSpaceDE w:val="0"/>
        <w:autoSpaceDN w:val="0"/>
        <w:adjustRightInd w:val="0"/>
        <w:spacing w:after="0" w:line="240" w:lineRule="auto"/>
        <w:rPr>
          <w:rFonts w:ascii="Times New Roman" w:hAnsi="Times New Roman" w:cs="Times New Roman"/>
          <w:color w:val="000000" w:themeColor="text1"/>
          <w:sz w:val="24"/>
          <w:szCs w:val="24"/>
        </w:rPr>
      </w:pPr>
      <w:r w:rsidRPr="000C515B">
        <w:rPr>
          <w:rFonts w:ascii="Times New Roman" w:hAnsi="Times New Roman" w:cs="Times New Roman"/>
          <w:color w:val="000000" w:themeColor="text1"/>
          <w:sz w:val="24"/>
          <w:szCs w:val="24"/>
        </w:rPr>
        <w:t>4.4</w:t>
      </w:r>
      <w:r w:rsidR="00DE3829" w:rsidRPr="000C515B">
        <w:rPr>
          <w:rFonts w:ascii="Times New Roman" w:hAnsi="Times New Roman" w:cs="Times New Roman"/>
          <w:color w:val="000000" w:themeColor="text1"/>
          <w:sz w:val="24"/>
          <w:szCs w:val="24"/>
        </w:rPr>
        <w:t xml:space="preserve">. Par spēlētājiem, kuri pieteikuma izdarīšanas brīdī ir jaunāki par 18 gadiem līdz turnīra pirmajai spēlei ir jāiesniedz rakstiska vecāku atļauja </w:t>
      </w:r>
      <w:r w:rsidR="004F679E" w:rsidRPr="000C515B">
        <w:rPr>
          <w:rFonts w:ascii="Times New Roman" w:hAnsi="Times New Roman" w:cs="Times New Roman"/>
          <w:sz w:val="24"/>
          <w:szCs w:val="24"/>
        </w:rPr>
        <w:t xml:space="preserve">vai aizbildņu rakstiska piekrišana </w:t>
      </w:r>
      <w:r w:rsidR="00DE3829" w:rsidRPr="000C515B">
        <w:rPr>
          <w:rFonts w:ascii="Times New Roman" w:hAnsi="Times New Roman" w:cs="Times New Roman"/>
          <w:color w:val="000000" w:themeColor="text1"/>
          <w:sz w:val="24"/>
          <w:szCs w:val="24"/>
        </w:rPr>
        <w:t>piedalīties turnīrā, kā apliecinājums, ka viņi uzņemas pilnu atbildību par šī spēlētāju rīcību un veselību</w:t>
      </w:r>
      <w:r w:rsidR="00C76DD6">
        <w:rPr>
          <w:rFonts w:ascii="Times New Roman" w:hAnsi="Times New Roman" w:cs="Times New Roman"/>
          <w:color w:val="000000" w:themeColor="text1"/>
          <w:sz w:val="24"/>
          <w:szCs w:val="24"/>
        </w:rPr>
        <w:t>;</w:t>
      </w:r>
    </w:p>
    <w:p w14:paraId="087A3DB7" w14:textId="23E5CC25" w:rsidR="00FB0DF2" w:rsidRPr="000C515B" w:rsidRDefault="00464E0A" w:rsidP="003C4BEB">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sidR="00FB0DF2">
        <w:rPr>
          <w:rFonts w:ascii="Times New Roman" w:hAnsi="Times New Roman" w:cs="Times New Roman"/>
          <w:color w:val="000000" w:themeColor="text1"/>
          <w:sz w:val="24"/>
          <w:szCs w:val="24"/>
        </w:rPr>
        <w:t>. Punkts 4.1 un 4.2 neattiecas uz spēlētājiem kuri nav sasnieguši 18. gadu vecumu;</w:t>
      </w:r>
    </w:p>
    <w:p w14:paraId="32DA7C54" w14:textId="177A56F1" w:rsidR="00AB2F6C"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4.6</w:t>
      </w:r>
      <w:r w:rsidR="00E17E5B" w:rsidRPr="000C515B">
        <w:rPr>
          <w:rFonts w:ascii="Times New Roman" w:hAnsi="Times New Roman" w:cs="Times New Roman"/>
          <w:color w:val="000000"/>
          <w:sz w:val="24"/>
          <w:szCs w:val="24"/>
        </w:rPr>
        <w:t>.</w:t>
      </w:r>
      <w:r w:rsidR="00B4401C" w:rsidRPr="000C515B">
        <w:rPr>
          <w:rFonts w:ascii="Times New Roman" w:hAnsi="Times New Roman" w:cs="Times New Roman"/>
          <w:color w:val="000000"/>
          <w:sz w:val="24"/>
          <w:szCs w:val="24"/>
        </w:rPr>
        <w:t xml:space="preserve"> Komanda </w:t>
      </w:r>
      <w:r w:rsidR="00E17E5B" w:rsidRPr="000C515B">
        <w:rPr>
          <w:rFonts w:ascii="Times New Roman" w:hAnsi="Times New Roman" w:cs="Times New Roman"/>
          <w:color w:val="000000"/>
          <w:sz w:val="24"/>
          <w:szCs w:val="24"/>
        </w:rPr>
        <w:t>turnīram</w:t>
      </w:r>
      <w:r w:rsidR="00B4401C" w:rsidRPr="000C515B">
        <w:rPr>
          <w:rFonts w:ascii="Times New Roman" w:hAnsi="Times New Roman" w:cs="Times New Roman"/>
          <w:color w:val="000000"/>
          <w:sz w:val="24"/>
          <w:szCs w:val="24"/>
        </w:rPr>
        <w:t xml:space="preserve"> var pieteikt ne mazāk k</w:t>
      </w:r>
      <w:r w:rsidR="005105FC" w:rsidRPr="000C515B">
        <w:rPr>
          <w:rFonts w:ascii="Times New Roman" w:hAnsi="Times New Roman" w:cs="Times New Roman"/>
          <w:color w:val="000000"/>
          <w:sz w:val="24"/>
          <w:szCs w:val="24"/>
        </w:rPr>
        <w:t>ā 7</w:t>
      </w:r>
      <w:r w:rsidR="00B4401C" w:rsidRPr="000C515B">
        <w:rPr>
          <w:rFonts w:ascii="Times New Roman" w:hAnsi="Times New Roman" w:cs="Times New Roman"/>
          <w:color w:val="000000"/>
          <w:sz w:val="24"/>
          <w:szCs w:val="24"/>
        </w:rPr>
        <w:t xml:space="preserve"> spēlētājus</w:t>
      </w:r>
      <w:r w:rsidR="00C76DD6">
        <w:rPr>
          <w:rFonts w:ascii="Times New Roman" w:hAnsi="Times New Roman" w:cs="Times New Roman"/>
          <w:color w:val="000000"/>
          <w:sz w:val="24"/>
          <w:szCs w:val="24"/>
        </w:rPr>
        <w:t>;</w:t>
      </w:r>
      <w:r w:rsidR="005105FC" w:rsidRPr="000C515B">
        <w:rPr>
          <w:rFonts w:ascii="Times New Roman" w:hAnsi="Times New Roman" w:cs="Times New Roman"/>
          <w:color w:val="000000"/>
          <w:sz w:val="24"/>
          <w:szCs w:val="24"/>
        </w:rPr>
        <w:t xml:space="preserve"> </w:t>
      </w:r>
    </w:p>
    <w:p w14:paraId="1D311259" w14:textId="2999E055" w:rsidR="00B4401C"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lang w:eastAsia="lv-LV"/>
        </w:rPr>
        <w:t>4.7</w:t>
      </w:r>
      <w:r w:rsidR="00F842E2" w:rsidRPr="000C515B">
        <w:rPr>
          <w:rFonts w:ascii="Times New Roman" w:eastAsia="Times New Roman" w:hAnsi="Times New Roman" w:cs="Times New Roman"/>
          <w:sz w:val="24"/>
          <w:szCs w:val="24"/>
          <w:lang w:eastAsia="lv-LV"/>
        </w:rPr>
        <w:t xml:space="preserve">. </w:t>
      </w:r>
      <w:r w:rsidR="00AB2F6C" w:rsidRPr="000C515B">
        <w:rPr>
          <w:rFonts w:ascii="Times New Roman" w:eastAsia="Times New Roman" w:hAnsi="Times New Roman" w:cs="Times New Roman"/>
          <w:sz w:val="24"/>
          <w:szCs w:val="24"/>
          <w:lang w:eastAsia="lv-LV"/>
        </w:rPr>
        <w:t>Spēlētāju skaits vienā komandā - neierobežots. Pirmā sacensību dienā, pirms spēles, komandas pārstāvis aizpilda organizatoru izsniegtu pieteikumu/spēlētāju sarakstu, kas kalpo kā pieteikums katrai, nākama</w:t>
      </w:r>
      <w:r w:rsidR="00C76DD6">
        <w:rPr>
          <w:rFonts w:ascii="Times New Roman" w:eastAsia="Times New Roman" w:hAnsi="Times New Roman" w:cs="Times New Roman"/>
          <w:sz w:val="24"/>
          <w:szCs w:val="24"/>
          <w:lang w:eastAsia="lv-LV"/>
        </w:rPr>
        <w:t>jai</w:t>
      </w:r>
      <w:r w:rsidR="00AB2F6C" w:rsidRPr="000C515B">
        <w:rPr>
          <w:rFonts w:ascii="Times New Roman" w:eastAsia="Times New Roman" w:hAnsi="Times New Roman" w:cs="Times New Roman"/>
          <w:sz w:val="24"/>
          <w:szCs w:val="24"/>
          <w:lang w:eastAsia="lv-LV"/>
        </w:rPr>
        <w:t xml:space="preserve"> sacensību kārtai. </w:t>
      </w:r>
      <w:r w:rsidR="003C4BEB" w:rsidRPr="000C515B">
        <w:rPr>
          <w:rFonts w:ascii="Times New Roman" w:eastAsia="Times New Roman" w:hAnsi="Times New Roman" w:cs="Times New Roman"/>
          <w:sz w:val="24"/>
          <w:szCs w:val="24"/>
          <w:lang w:eastAsia="lv-LV"/>
        </w:rPr>
        <w:t>Pieteikumu</w:t>
      </w:r>
      <w:r w:rsidR="00AB2F6C" w:rsidRPr="000C515B">
        <w:rPr>
          <w:rFonts w:ascii="Times New Roman" w:eastAsia="Times New Roman" w:hAnsi="Times New Roman" w:cs="Times New Roman"/>
          <w:sz w:val="24"/>
          <w:szCs w:val="24"/>
          <w:lang w:eastAsia="lv-LV"/>
        </w:rPr>
        <w:t xml:space="preserve"> drīkst papildināt pirm</w:t>
      </w:r>
      <w:r w:rsidR="00F842E2" w:rsidRPr="000C515B">
        <w:rPr>
          <w:rFonts w:ascii="Times New Roman" w:eastAsia="Times New Roman" w:hAnsi="Times New Roman" w:cs="Times New Roman"/>
          <w:sz w:val="24"/>
          <w:szCs w:val="24"/>
          <w:lang w:eastAsia="lv-LV"/>
        </w:rPr>
        <w:t xml:space="preserve">s katras kārtas, </w:t>
      </w:r>
      <w:r w:rsidR="005105FC" w:rsidRPr="000C515B">
        <w:rPr>
          <w:rFonts w:ascii="Times New Roman" w:hAnsi="Times New Roman" w:cs="Times New Roman"/>
          <w:color w:val="000000"/>
          <w:sz w:val="24"/>
          <w:szCs w:val="24"/>
        </w:rPr>
        <w:t>pieteikumā var būt neierobežots skaits spēlētāju</w:t>
      </w:r>
      <w:r w:rsidR="00C76DD6">
        <w:rPr>
          <w:rFonts w:ascii="Times New Roman" w:hAnsi="Times New Roman" w:cs="Times New Roman"/>
          <w:color w:val="000000"/>
          <w:sz w:val="24"/>
          <w:szCs w:val="24"/>
        </w:rPr>
        <w:t>;</w:t>
      </w:r>
    </w:p>
    <w:p w14:paraId="1D31125A" w14:textId="205C6B63" w:rsidR="00B4401C"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4.8</w:t>
      </w:r>
      <w:r w:rsidR="00B4401C" w:rsidRPr="000C515B">
        <w:rPr>
          <w:rFonts w:ascii="Times New Roman" w:hAnsi="Times New Roman" w:cs="Times New Roman"/>
          <w:color w:val="000000"/>
          <w:sz w:val="24"/>
          <w:szCs w:val="24"/>
        </w:rPr>
        <w:t>. Iesniedzot pieteikumu, spēlētāji piekrīt šim nolikumam. Dalībnieki paši ir</w:t>
      </w:r>
    </w:p>
    <w:p w14:paraId="1D31125B" w14:textId="6550C2C5"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atbildīgi par savu veselības stāvokli sacensību laikā</w:t>
      </w:r>
      <w:r w:rsidR="00C76DD6">
        <w:rPr>
          <w:rFonts w:ascii="Times New Roman" w:hAnsi="Times New Roman" w:cs="Times New Roman"/>
          <w:color w:val="000000"/>
          <w:sz w:val="24"/>
          <w:szCs w:val="24"/>
        </w:rPr>
        <w:t>;</w:t>
      </w:r>
    </w:p>
    <w:p w14:paraId="1D31125C" w14:textId="36452E46" w:rsidR="00B4401C"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4.9</w:t>
      </w:r>
      <w:r w:rsidR="00B4401C" w:rsidRPr="000C515B">
        <w:rPr>
          <w:rFonts w:ascii="Times New Roman" w:hAnsi="Times New Roman" w:cs="Times New Roman"/>
          <w:color w:val="000000"/>
          <w:sz w:val="24"/>
          <w:szCs w:val="24"/>
        </w:rPr>
        <w:t xml:space="preserve">. Piekrītot dalībai </w:t>
      </w:r>
      <w:r w:rsidR="00D5644C" w:rsidRPr="000C515B">
        <w:rPr>
          <w:rFonts w:ascii="Times New Roman" w:hAnsi="Times New Roman" w:cs="Times New Roman"/>
          <w:color w:val="000000"/>
          <w:sz w:val="24"/>
          <w:szCs w:val="24"/>
        </w:rPr>
        <w:t xml:space="preserve">Valmieras </w:t>
      </w:r>
      <w:r>
        <w:rPr>
          <w:rFonts w:ascii="Times New Roman" w:hAnsi="Times New Roman" w:cs="Times New Roman"/>
          <w:color w:val="000000"/>
          <w:sz w:val="24"/>
          <w:szCs w:val="24"/>
        </w:rPr>
        <w:t>telpu futbola 202</w:t>
      </w:r>
      <w:r w:rsidR="00001FDF">
        <w:rPr>
          <w:rFonts w:ascii="Times New Roman" w:hAnsi="Times New Roman" w:cs="Times New Roman"/>
          <w:color w:val="000000"/>
          <w:sz w:val="24"/>
          <w:szCs w:val="24"/>
        </w:rPr>
        <w:t>5</w:t>
      </w:r>
      <w:r>
        <w:rPr>
          <w:rFonts w:ascii="Times New Roman" w:hAnsi="Times New Roman" w:cs="Times New Roman"/>
          <w:color w:val="000000"/>
          <w:sz w:val="24"/>
          <w:szCs w:val="24"/>
        </w:rPr>
        <w:t>/2</w:t>
      </w:r>
      <w:r w:rsidR="00001FDF">
        <w:rPr>
          <w:rFonts w:ascii="Times New Roman" w:hAnsi="Times New Roman" w:cs="Times New Roman"/>
          <w:color w:val="000000"/>
          <w:sz w:val="24"/>
          <w:szCs w:val="24"/>
        </w:rPr>
        <w:t>6</w:t>
      </w:r>
      <w:r w:rsidR="00D5644C" w:rsidRPr="000C515B">
        <w:rPr>
          <w:rFonts w:ascii="Times New Roman" w:hAnsi="Times New Roman" w:cs="Times New Roman"/>
          <w:color w:val="000000"/>
          <w:sz w:val="24"/>
          <w:szCs w:val="24"/>
        </w:rPr>
        <w:t xml:space="preserve"> čempionātam</w:t>
      </w:r>
      <w:r w:rsidR="00B4401C" w:rsidRPr="000C515B">
        <w:rPr>
          <w:rFonts w:ascii="Times New Roman" w:hAnsi="Times New Roman" w:cs="Times New Roman"/>
          <w:color w:val="000000"/>
          <w:sz w:val="24"/>
          <w:szCs w:val="24"/>
        </w:rPr>
        <w:t>, dalībnieki piekrīt,</w:t>
      </w:r>
    </w:p>
    <w:p w14:paraId="1D31125D" w14:textId="7777777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ka viņu vārds, uzvārds un foto vai video attēls var tikt izmantots mārketinga nolūkos.</w:t>
      </w:r>
    </w:p>
    <w:p w14:paraId="1D31125E" w14:textId="615EADD0"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Organizatori apliecina, ka nenodos jebkādus personu datus trešajām personām</w:t>
      </w:r>
      <w:r w:rsidR="00C76DD6">
        <w:rPr>
          <w:rFonts w:ascii="Times New Roman" w:hAnsi="Times New Roman" w:cs="Times New Roman"/>
          <w:color w:val="000000"/>
          <w:sz w:val="24"/>
          <w:szCs w:val="24"/>
        </w:rPr>
        <w:t>;</w:t>
      </w:r>
    </w:p>
    <w:p w14:paraId="1D31125F" w14:textId="67F2E00A" w:rsidR="000B40AA"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4.10</w:t>
      </w:r>
      <w:r w:rsidR="000B40AA" w:rsidRPr="000C515B">
        <w:rPr>
          <w:rFonts w:ascii="Times New Roman" w:hAnsi="Times New Roman" w:cs="Times New Roman"/>
          <w:color w:val="000000"/>
          <w:sz w:val="24"/>
          <w:szCs w:val="24"/>
        </w:rPr>
        <w:t>.</w:t>
      </w:r>
      <w:r w:rsidR="000B40AA" w:rsidRPr="000C515B">
        <w:rPr>
          <w:rFonts w:ascii="Times New Roman" w:eastAsia="Times New Roman" w:hAnsi="Times New Roman" w:cs="Times New Roman"/>
          <w:sz w:val="24"/>
          <w:szCs w:val="24"/>
          <w:lang w:eastAsia="lv-LV"/>
        </w:rPr>
        <w:t xml:space="preserve"> Katrs dalībnieks var tikt pieteikts tikai vienā komandā, kā arī futbola sacensību laikā nav atļauts pāriet citas komandas sastāvā</w:t>
      </w:r>
      <w:r w:rsidR="00C76DD6">
        <w:rPr>
          <w:rFonts w:ascii="Times New Roman" w:eastAsia="Times New Roman" w:hAnsi="Times New Roman" w:cs="Times New Roman"/>
          <w:sz w:val="24"/>
          <w:szCs w:val="24"/>
          <w:lang w:eastAsia="lv-LV"/>
        </w:rPr>
        <w:t>;</w:t>
      </w:r>
    </w:p>
    <w:p w14:paraId="72A7A162" w14:textId="1FEA6E1F" w:rsidR="00755E36" w:rsidRPr="000C515B" w:rsidRDefault="00464E0A"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4.11</w:t>
      </w:r>
      <w:r w:rsidR="00755E36" w:rsidRPr="000C515B">
        <w:rPr>
          <w:rFonts w:ascii="Times New Roman" w:hAnsi="Times New Roman" w:cs="Times New Roman"/>
          <w:color w:val="000000"/>
          <w:sz w:val="24"/>
          <w:szCs w:val="24"/>
        </w:rPr>
        <w:t xml:space="preserve">. Komandā, </w:t>
      </w:r>
      <w:r w:rsidR="00755E36" w:rsidRPr="000C515B">
        <w:rPr>
          <w:rFonts w:ascii="Times New Roman" w:hAnsi="Times New Roman" w:cs="Times New Roman"/>
          <w:sz w:val="24"/>
          <w:szCs w:val="24"/>
        </w:rPr>
        <w:t>spēlētājiem jābūt vienādas krāsas krekliņos ar numuriem.</w:t>
      </w:r>
      <w:r w:rsidR="00755E36" w:rsidRPr="000C515B">
        <w:rPr>
          <w:rFonts w:ascii="Times New Roman" w:eastAsia="Times New Roman" w:hAnsi="Times New Roman" w:cs="Times New Roman"/>
          <w:b/>
          <w:bCs/>
          <w:sz w:val="24"/>
          <w:szCs w:val="24"/>
          <w:lang w:eastAsia="lv-LV"/>
        </w:rPr>
        <w:t xml:space="preserve"> Spēlētājiem obligāti jābūt </w:t>
      </w:r>
      <w:r w:rsidR="00755E36" w:rsidRPr="000C515B">
        <w:rPr>
          <w:rFonts w:ascii="Times New Roman" w:eastAsia="Times New Roman" w:hAnsi="Times New Roman" w:cs="Times New Roman"/>
          <w:b/>
          <w:bCs/>
          <w:sz w:val="24"/>
          <w:szCs w:val="24"/>
          <w:u w:val="single"/>
          <w:lang w:eastAsia="lv-LV"/>
        </w:rPr>
        <w:t xml:space="preserve">telpu futbola </w:t>
      </w:r>
      <w:r w:rsidR="00755E36" w:rsidRPr="000C515B">
        <w:rPr>
          <w:rFonts w:ascii="Times New Roman" w:eastAsia="Times New Roman" w:hAnsi="Times New Roman" w:cs="Times New Roman"/>
          <w:b/>
          <w:bCs/>
          <w:color w:val="000000" w:themeColor="text1"/>
          <w:sz w:val="24"/>
          <w:szCs w:val="24"/>
          <w:u w:val="single"/>
          <w:lang w:eastAsia="lv-LV"/>
        </w:rPr>
        <w:t>apaviem</w:t>
      </w:r>
      <w:r w:rsidR="00755E36" w:rsidRPr="000C515B">
        <w:rPr>
          <w:rFonts w:ascii="Times New Roman" w:eastAsia="Times New Roman" w:hAnsi="Times New Roman" w:cs="Times New Roman"/>
          <w:b/>
          <w:color w:val="000000" w:themeColor="text1"/>
          <w:sz w:val="24"/>
          <w:szCs w:val="24"/>
          <w:u w:val="single"/>
          <w:lang w:eastAsia="lv-LV"/>
        </w:rPr>
        <w:t>,</w:t>
      </w:r>
      <w:r w:rsidR="00755E36" w:rsidRPr="000C515B">
        <w:rPr>
          <w:rFonts w:ascii="Times New Roman" w:eastAsia="Times New Roman" w:hAnsi="Times New Roman" w:cs="Times New Roman"/>
          <w:sz w:val="24"/>
          <w:szCs w:val="24"/>
          <w:lang w:eastAsia="lv-LV"/>
        </w:rPr>
        <w:t xml:space="preserve"> pretējā gadījumā spēlētājs pie sacensībām netiks pielaists</w:t>
      </w:r>
      <w:r w:rsidR="00C76DD6">
        <w:rPr>
          <w:rFonts w:ascii="Times New Roman" w:eastAsia="Times New Roman" w:hAnsi="Times New Roman" w:cs="Times New Roman"/>
          <w:sz w:val="24"/>
          <w:szCs w:val="24"/>
          <w:lang w:eastAsia="lv-LV"/>
        </w:rPr>
        <w:t>.</w:t>
      </w:r>
    </w:p>
    <w:p w14:paraId="1D311260" w14:textId="77777777" w:rsidR="000B40AA" w:rsidRPr="000C515B" w:rsidRDefault="00B4401C"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5. Dalības maksa</w:t>
      </w:r>
    </w:p>
    <w:p w14:paraId="1D311261" w14:textId="25A296E6"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5.1.</w:t>
      </w:r>
      <w:r w:rsidR="00436140" w:rsidRPr="000C515B">
        <w:rPr>
          <w:rFonts w:ascii="Times New Roman" w:eastAsia="Times New Roman" w:hAnsi="Times New Roman" w:cs="Times New Roman"/>
          <w:sz w:val="24"/>
          <w:szCs w:val="24"/>
          <w:lang w:eastAsia="lv-LV"/>
        </w:rPr>
        <w:t xml:space="preserve"> </w:t>
      </w:r>
      <w:r w:rsidR="00E8747E">
        <w:rPr>
          <w:rFonts w:ascii="Times New Roman" w:eastAsia="Times New Roman" w:hAnsi="Times New Roman" w:cs="Times New Roman"/>
          <w:bCs/>
          <w:sz w:val="24"/>
          <w:szCs w:val="24"/>
          <w:lang w:eastAsia="lv-LV"/>
        </w:rPr>
        <w:t xml:space="preserve">Dalības maksa </w:t>
      </w:r>
      <w:r w:rsidR="00464E0A">
        <w:rPr>
          <w:rFonts w:ascii="Times New Roman" w:eastAsia="Times New Roman" w:hAnsi="Times New Roman" w:cs="Times New Roman"/>
          <w:bCs/>
          <w:sz w:val="24"/>
          <w:szCs w:val="24"/>
          <w:lang w:eastAsia="lv-LV"/>
        </w:rPr>
        <w:t xml:space="preserve">līdz </w:t>
      </w:r>
      <w:r w:rsidR="00001FDF">
        <w:rPr>
          <w:rFonts w:ascii="Times New Roman" w:eastAsia="Times New Roman" w:hAnsi="Times New Roman" w:cs="Times New Roman"/>
          <w:bCs/>
          <w:sz w:val="24"/>
          <w:szCs w:val="24"/>
          <w:lang w:eastAsia="lv-LV"/>
        </w:rPr>
        <w:t>~</w:t>
      </w:r>
      <w:r w:rsidR="00E8747E">
        <w:rPr>
          <w:rFonts w:ascii="Times New Roman" w:eastAsia="Times New Roman" w:hAnsi="Times New Roman" w:cs="Times New Roman"/>
          <w:bCs/>
          <w:sz w:val="24"/>
          <w:szCs w:val="24"/>
          <w:lang w:eastAsia="lv-LV"/>
        </w:rPr>
        <w:t>30</w:t>
      </w:r>
      <w:r w:rsidR="005C4358" w:rsidRPr="000C515B">
        <w:rPr>
          <w:rFonts w:ascii="Times New Roman" w:eastAsia="Times New Roman" w:hAnsi="Times New Roman" w:cs="Times New Roman"/>
          <w:bCs/>
          <w:sz w:val="24"/>
          <w:szCs w:val="24"/>
          <w:lang w:eastAsia="lv-LV"/>
        </w:rPr>
        <w:t xml:space="preserve"> E</w:t>
      </w:r>
      <w:r w:rsidR="003C4BEB">
        <w:rPr>
          <w:rFonts w:ascii="Times New Roman" w:eastAsia="Times New Roman" w:hAnsi="Times New Roman" w:cs="Times New Roman"/>
          <w:bCs/>
          <w:sz w:val="24"/>
          <w:szCs w:val="24"/>
          <w:lang w:eastAsia="lv-LV"/>
        </w:rPr>
        <w:t>UR</w:t>
      </w:r>
      <w:r w:rsidR="005C4358" w:rsidRPr="000C515B">
        <w:rPr>
          <w:rFonts w:ascii="Times New Roman" w:eastAsia="Times New Roman" w:hAnsi="Times New Roman" w:cs="Times New Roman"/>
          <w:bCs/>
          <w:sz w:val="24"/>
          <w:szCs w:val="24"/>
          <w:lang w:eastAsia="lv-LV"/>
        </w:rPr>
        <w:t xml:space="preserve"> par vienu spēli</w:t>
      </w:r>
      <w:r w:rsidR="005C4358" w:rsidRPr="000C515B">
        <w:rPr>
          <w:rFonts w:ascii="Times New Roman" w:eastAsia="Times New Roman" w:hAnsi="Times New Roman" w:cs="Times New Roman"/>
          <w:sz w:val="24"/>
          <w:szCs w:val="24"/>
          <w:lang w:eastAsia="lv-LV"/>
        </w:rPr>
        <w:t>. Dalības maksa maksājama sacensību dienā sacensību organizatoram</w:t>
      </w:r>
      <w:r w:rsidR="001A6ECC">
        <w:rPr>
          <w:rFonts w:ascii="Times New Roman" w:eastAsia="Times New Roman" w:hAnsi="Times New Roman" w:cs="Times New Roman"/>
          <w:sz w:val="24"/>
          <w:szCs w:val="24"/>
          <w:lang w:eastAsia="lv-LV"/>
        </w:rPr>
        <w:t>, precīza summa visam turnīram būs zināma, kad būs zināmi cik komandas piedalīsies</w:t>
      </w:r>
      <w:r w:rsidR="00C76DD6">
        <w:rPr>
          <w:rFonts w:ascii="Times New Roman" w:eastAsia="Times New Roman" w:hAnsi="Times New Roman" w:cs="Times New Roman"/>
          <w:sz w:val="24"/>
          <w:szCs w:val="24"/>
          <w:lang w:eastAsia="lv-LV"/>
        </w:rPr>
        <w:t>;</w:t>
      </w:r>
    </w:p>
    <w:p w14:paraId="1D311262" w14:textId="58F90A86" w:rsidR="00B4401C" w:rsidRPr="000C515B" w:rsidRDefault="00A621E2"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color w:val="000000"/>
          <w:sz w:val="24"/>
          <w:szCs w:val="24"/>
        </w:rPr>
        <w:t xml:space="preserve">5.2. </w:t>
      </w:r>
      <w:r w:rsidRPr="000C515B">
        <w:rPr>
          <w:rFonts w:ascii="Times New Roman" w:eastAsia="Times New Roman" w:hAnsi="Times New Roman" w:cs="Times New Roman"/>
          <w:sz w:val="24"/>
          <w:szCs w:val="24"/>
          <w:lang w:eastAsia="lv-LV"/>
        </w:rPr>
        <w:t>Dalības maksu var samaksāt skaidrā naudā vai ar pārskaitījumu, vienojoties ar organizatoru</w:t>
      </w:r>
      <w:r w:rsidR="00C76DD6">
        <w:rPr>
          <w:rFonts w:ascii="Times New Roman" w:eastAsia="Times New Roman" w:hAnsi="Times New Roman" w:cs="Times New Roman"/>
          <w:sz w:val="24"/>
          <w:szCs w:val="24"/>
          <w:lang w:eastAsia="lv-LV"/>
        </w:rPr>
        <w:t>;</w:t>
      </w:r>
    </w:p>
    <w:p w14:paraId="1D311263" w14:textId="7777777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5.3. Dalības maksas tiek izlietotas laukumu īrei, tiesnešu darba apmaksai, informatīvā</w:t>
      </w:r>
    </w:p>
    <w:p w14:paraId="1D311264" w14:textId="77777777" w:rsidR="00B4401C" w:rsidRPr="000C515B" w:rsidRDefault="00B4401C"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hAnsi="Times New Roman" w:cs="Times New Roman"/>
          <w:color w:val="000000"/>
          <w:sz w:val="24"/>
          <w:szCs w:val="24"/>
        </w:rPr>
        <w:t>atbalsta nodrošināšanai, organizatoriskiem izdevumiem un balvu fondam.</w:t>
      </w:r>
    </w:p>
    <w:p w14:paraId="0D72F31F" w14:textId="77777777" w:rsidR="000C515B" w:rsidRDefault="00B4401C"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6. Sacensību rīkošanas kārtība un noteikumi</w:t>
      </w:r>
      <w:r w:rsidR="000C515B">
        <w:rPr>
          <w:rFonts w:ascii="Times New Roman" w:hAnsi="Times New Roman" w:cs="Times New Roman"/>
          <w:b/>
          <w:bCs/>
          <w:color w:val="000000"/>
          <w:sz w:val="24"/>
          <w:szCs w:val="24"/>
        </w:rPr>
        <w:t xml:space="preserve">  </w:t>
      </w:r>
    </w:p>
    <w:p w14:paraId="25266EF4" w14:textId="034E38AE" w:rsidR="00B708C2" w:rsidRPr="000C515B" w:rsidRDefault="000C515B"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Cs/>
          <w:color w:val="000000"/>
          <w:sz w:val="24"/>
          <w:szCs w:val="24"/>
        </w:rPr>
        <w:t>6.1</w:t>
      </w:r>
      <w:r w:rsidRPr="000C515B">
        <w:rPr>
          <w:rFonts w:ascii="Times New Roman" w:hAnsi="Times New Roman" w:cs="Times New Roman"/>
          <w:sz w:val="24"/>
          <w:szCs w:val="24"/>
        </w:rPr>
        <w:t xml:space="preserve"> </w:t>
      </w:r>
      <w:r w:rsidR="00B708C2" w:rsidRPr="000C515B">
        <w:rPr>
          <w:rFonts w:ascii="Times New Roman" w:hAnsi="Times New Roman" w:cs="Times New Roman"/>
          <w:sz w:val="24"/>
          <w:szCs w:val="24"/>
        </w:rPr>
        <w:t xml:space="preserve">Sacensības notiek pēc FIFA pieņemtajiem telpu futbola noteikumiem. Laukumā 4 </w:t>
      </w:r>
      <w:r w:rsidRPr="000C515B">
        <w:rPr>
          <w:rFonts w:ascii="Times New Roman" w:hAnsi="Times New Roman" w:cs="Times New Roman"/>
          <w:sz w:val="24"/>
          <w:szCs w:val="24"/>
        </w:rPr>
        <w:t xml:space="preserve">   </w:t>
      </w:r>
      <w:r w:rsidR="00B708C2" w:rsidRPr="000C515B">
        <w:rPr>
          <w:rFonts w:ascii="Times New Roman" w:hAnsi="Times New Roman" w:cs="Times New Roman"/>
          <w:sz w:val="24"/>
          <w:szCs w:val="24"/>
        </w:rPr>
        <w:t>spēlētāji un vārtsargs. Vārtu izmērs 2x3</w:t>
      </w:r>
      <w:r w:rsidR="00512012">
        <w:rPr>
          <w:rFonts w:ascii="Times New Roman" w:hAnsi="Times New Roman" w:cs="Times New Roman"/>
          <w:sz w:val="24"/>
          <w:szCs w:val="24"/>
        </w:rPr>
        <w:t xml:space="preserve"> </w:t>
      </w:r>
      <w:r w:rsidR="00B708C2" w:rsidRPr="000C515B">
        <w:rPr>
          <w:rFonts w:ascii="Times New Roman" w:hAnsi="Times New Roman" w:cs="Times New Roman"/>
          <w:sz w:val="24"/>
          <w:szCs w:val="24"/>
        </w:rPr>
        <w:t>m. Spēles notiek ar 4. izmēra telpu futbola bumbu</w:t>
      </w:r>
      <w:r w:rsidR="00C76DD6">
        <w:rPr>
          <w:rFonts w:ascii="Times New Roman" w:hAnsi="Times New Roman" w:cs="Times New Roman"/>
          <w:sz w:val="24"/>
          <w:szCs w:val="24"/>
        </w:rPr>
        <w:t>;</w:t>
      </w:r>
    </w:p>
    <w:p w14:paraId="1D311268" w14:textId="4DA0FFE0" w:rsidR="00521FBC" w:rsidRPr="000C515B" w:rsidRDefault="000C515B"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6.2</w:t>
      </w:r>
      <w:r w:rsidR="003C5165" w:rsidRPr="000C515B">
        <w:rPr>
          <w:rFonts w:ascii="Times New Roman" w:eastAsia="Times New Roman" w:hAnsi="Times New Roman" w:cs="Times New Roman"/>
          <w:sz w:val="24"/>
          <w:szCs w:val="24"/>
          <w:lang w:eastAsia="lv-LV"/>
        </w:rPr>
        <w:t xml:space="preserve"> Spēles ilgums - 2x20 m</w:t>
      </w:r>
      <w:r w:rsidR="00464E0A">
        <w:rPr>
          <w:rFonts w:ascii="Times New Roman" w:eastAsia="Times New Roman" w:hAnsi="Times New Roman" w:cs="Times New Roman"/>
          <w:color w:val="000000" w:themeColor="text1"/>
          <w:sz w:val="24"/>
          <w:szCs w:val="24"/>
          <w:lang w:eastAsia="lv-LV"/>
        </w:rPr>
        <w:t>inūtes</w:t>
      </w:r>
      <w:r w:rsidR="00512012">
        <w:rPr>
          <w:rFonts w:ascii="Times New Roman" w:eastAsia="Times New Roman" w:hAnsi="Times New Roman" w:cs="Times New Roman"/>
          <w:color w:val="000000" w:themeColor="text1"/>
          <w:sz w:val="24"/>
          <w:szCs w:val="24"/>
          <w:lang w:eastAsia="lv-LV"/>
        </w:rPr>
        <w:t>;</w:t>
      </w:r>
    </w:p>
    <w:p w14:paraId="1D311269" w14:textId="2FBC9B53" w:rsidR="00521FBC" w:rsidRPr="000C515B" w:rsidRDefault="00521FBC" w:rsidP="003C4BEB">
      <w:pPr>
        <w:pStyle w:val="alltext"/>
        <w:numPr>
          <w:ilvl w:val="0"/>
          <w:numId w:val="0"/>
        </w:numPr>
        <w:ind w:left="360" w:hanging="360"/>
        <w:jc w:val="left"/>
        <w:rPr>
          <w:lang w:val="lv-LV"/>
        </w:rPr>
      </w:pPr>
      <w:r w:rsidRPr="000C515B">
        <w:rPr>
          <w:lang w:val="lv-LV"/>
        </w:rPr>
        <w:t>6.</w:t>
      </w:r>
      <w:r w:rsidR="000C515B">
        <w:rPr>
          <w:lang w:val="lv-LV"/>
        </w:rPr>
        <w:t>3</w:t>
      </w:r>
      <w:r w:rsidRPr="000C515B">
        <w:rPr>
          <w:lang w:val="lv-LV"/>
        </w:rPr>
        <w:t xml:space="preserve"> </w:t>
      </w:r>
      <w:r w:rsidR="003C74C5" w:rsidRPr="000C515B">
        <w:rPr>
          <w:lang w:val="lv-LV"/>
        </w:rPr>
        <w:t xml:space="preserve">Sākot ar komandas </w:t>
      </w:r>
      <w:r w:rsidR="003C74C5" w:rsidRPr="000C515B">
        <w:rPr>
          <w:u w:val="single"/>
          <w:lang w:val="lv-LV"/>
        </w:rPr>
        <w:t>piekto sodu</w:t>
      </w:r>
      <w:r w:rsidR="003C74C5" w:rsidRPr="000C515B">
        <w:rPr>
          <w:lang w:val="lv-LV"/>
        </w:rPr>
        <w:t xml:space="preserve"> tiek izpildīti 10</w:t>
      </w:r>
      <w:r w:rsidR="00512012">
        <w:rPr>
          <w:lang w:val="lv-LV"/>
        </w:rPr>
        <w:t xml:space="preserve"> </w:t>
      </w:r>
      <w:r w:rsidR="003C74C5" w:rsidRPr="000C515B">
        <w:rPr>
          <w:lang w:val="lv-LV"/>
        </w:rPr>
        <w:t>m soda sitieni. Par katru nākamo sodu tiek izpildīts 10</w:t>
      </w:r>
      <w:r w:rsidR="00512012">
        <w:rPr>
          <w:lang w:val="lv-LV"/>
        </w:rPr>
        <w:t xml:space="preserve"> </w:t>
      </w:r>
      <w:r w:rsidR="003C74C5" w:rsidRPr="000C515B">
        <w:rPr>
          <w:lang w:val="lv-LV"/>
        </w:rPr>
        <w:t>m soda sitiens</w:t>
      </w:r>
      <w:r w:rsidR="00512012">
        <w:rPr>
          <w:lang w:val="lv-LV"/>
        </w:rPr>
        <w:t>;</w:t>
      </w:r>
    </w:p>
    <w:p w14:paraId="04149818" w14:textId="7961F74A" w:rsidR="003C6BE2" w:rsidRPr="000C515B" w:rsidRDefault="000C515B" w:rsidP="003C4BEB">
      <w:pPr>
        <w:pStyle w:val="alltext"/>
        <w:numPr>
          <w:ilvl w:val="0"/>
          <w:numId w:val="0"/>
        </w:numPr>
        <w:ind w:left="360" w:hanging="360"/>
        <w:rPr>
          <w:lang w:val="lv-LV"/>
        </w:rPr>
      </w:pPr>
      <w:r>
        <w:rPr>
          <w:lang w:val="lv-LV"/>
        </w:rPr>
        <w:t>6.4</w:t>
      </w:r>
      <w:r w:rsidR="00512012">
        <w:rPr>
          <w:lang w:val="lv-LV"/>
        </w:rPr>
        <w:t xml:space="preserve"> </w:t>
      </w:r>
      <w:r w:rsidR="003C6BE2" w:rsidRPr="000C515B">
        <w:rPr>
          <w:lang w:val="lv-LV"/>
        </w:rPr>
        <w:t>Nopietnu pārkāpumu gadījumā</w:t>
      </w:r>
      <w:r w:rsidR="00512012">
        <w:rPr>
          <w:lang w:val="lv-LV"/>
        </w:rPr>
        <w:t xml:space="preserve"> </w:t>
      </w:r>
      <w:r w:rsidR="003C6BE2" w:rsidRPr="000C515B">
        <w:rPr>
          <w:lang w:val="lv-LV"/>
        </w:rPr>
        <w:t>par soda lielumu lemj sacensību organizators kopā ar galveno tiesnesi</w:t>
      </w:r>
      <w:r w:rsidR="00512012">
        <w:rPr>
          <w:lang w:val="lv-LV"/>
        </w:rPr>
        <w:t>.</w:t>
      </w:r>
    </w:p>
    <w:p w14:paraId="1D31126C" w14:textId="509E49FC" w:rsidR="00B4401C" w:rsidRPr="000C515B" w:rsidRDefault="00521FBC" w:rsidP="003C4BEB">
      <w:pPr>
        <w:pStyle w:val="alltext"/>
        <w:numPr>
          <w:ilvl w:val="0"/>
          <w:numId w:val="0"/>
        </w:numPr>
        <w:ind w:left="360" w:hanging="360"/>
        <w:rPr>
          <w:lang w:val="lv-LV"/>
        </w:rPr>
      </w:pPr>
      <w:r w:rsidRPr="000C515B">
        <w:rPr>
          <w:b/>
          <w:bCs/>
          <w:color w:val="000000"/>
          <w:lang w:val="lv-LV"/>
        </w:rPr>
        <w:t xml:space="preserve"> </w:t>
      </w:r>
      <w:r w:rsidR="00B4401C" w:rsidRPr="000C515B">
        <w:rPr>
          <w:b/>
          <w:bCs/>
          <w:color w:val="000000"/>
          <w:lang w:val="lv-LV"/>
        </w:rPr>
        <w:t xml:space="preserve">7. Vietas noteikšana </w:t>
      </w:r>
      <w:r w:rsidRPr="000C515B">
        <w:rPr>
          <w:b/>
          <w:bCs/>
          <w:color w:val="000000"/>
          <w:lang w:val="lv-LV"/>
        </w:rPr>
        <w:t>kārtība</w:t>
      </w:r>
    </w:p>
    <w:p w14:paraId="013FC1BF" w14:textId="3F7D8B1F" w:rsidR="00806C01" w:rsidRPr="000C515B" w:rsidRDefault="000C515B"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806C01" w:rsidRPr="000C515B">
        <w:rPr>
          <w:rFonts w:ascii="Times New Roman" w:hAnsi="Times New Roman" w:cs="Times New Roman"/>
          <w:sz w:val="24"/>
          <w:szCs w:val="24"/>
        </w:rPr>
        <w:t xml:space="preserve">.1. Komandas vietu nosaka pēc lielākās iegūto punktu summas (uzvara -3 punkti, neizšķirts </w:t>
      </w:r>
      <w:r w:rsidR="00512012">
        <w:rPr>
          <w:rFonts w:ascii="Times New Roman" w:hAnsi="Times New Roman" w:cs="Times New Roman"/>
          <w:sz w:val="24"/>
          <w:szCs w:val="24"/>
        </w:rPr>
        <w:t xml:space="preserve">      </w:t>
      </w:r>
      <w:r w:rsidR="00806C01" w:rsidRPr="000C515B">
        <w:rPr>
          <w:rFonts w:ascii="Times New Roman" w:hAnsi="Times New Roman" w:cs="Times New Roman"/>
          <w:sz w:val="24"/>
          <w:szCs w:val="24"/>
        </w:rPr>
        <w:t>– 1 punkts, zaudējums – 0)</w:t>
      </w:r>
      <w:r w:rsidR="00512012">
        <w:rPr>
          <w:rFonts w:ascii="Times New Roman" w:hAnsi="Times New Roman" w:cs="Times New Roman"/>
          <w:sz w:val="24"/>
          <w:szCs w:val="24"/>
        </w:rPr>
        <w:t>;</w:t>
      </w:r>
    </w:p>
    <w:p w14:paraId="5EDCC473" w14:textId="6EC48269" w:rsidR="00806C01" w:rsidRPr="000C515B" w:rsidRDefault="000C515B"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806C01" w:rsidRPr="000C515B">
        <w:rPr>
          <w:rFonts w:ascii="Times New Roman" w:hAnsi="Times New Roman" w:cs="Times New Roman"/>
          <w:sz w:val="24"/>
          <w:szCs w:val="24"/>
        </w:rPr>
        <w:t>.2. Ja divām vai vairākām komandām būs vienāda punktu summa, tad augstāku vietu ieņem komanda,</w:t>
      </w:r>
      <w:r w:rsidR="00512012">
        <w:rPr>
          <w:rFonts w:ascii="Times New Roman" w:hAnsi="Times New Roman" w:cs="Times New Roman"/>
          <w:sz w:val="24"/>
          <w:szCs w:val="24"/>
        </w:rPr>
        <w:t xml:space="preserve"> </w:t>
      </w:r>
      <w:r w:rsidR="00806C01" w:rsidRPr="000C515B">
        <w:rPr>
          <w:rFonts w:ascii="Times New Roman" w:hAnsi="Times New Roman" w:cs="Times New Roman"/>
          <w:sz w:val="24"/>
          <w:szCs w:val="24"/>
        </w:rPr>
        <w:t>kurai vairāk punktu savstarpējās spēlēs</w:t>
      </w:r>
      <w:r w:rsidR="00512012">
        <w:rPr>
          <w:rFonts w:ascii="Times New Roman" w:hAnsi="Times New Roman" w:cs="Times New Roman"/>
          <w:sz w:val="24"/>
          <w:szCs w:val="24"/>
        </w:rPr>
        <w:t>;</w:t>
      </w:r>
    </w:p>
    <w:p w14:paraId="131C900C" w14:textId="4E4EF722" w:rsidR="00806C01" w:rsidRPr="000C515B" w:rsidRDefault="000C515B"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806C01" w:rsidRPr="000C515B">
        <w:rPr>
          <w:rFonts w:ascii="Times New Roman" w:hAnsi="Times New Roman" w:cs="Times New Roman"/>
          <w:sz w:val="24"/>
          <w:szCs w:val="24"/>
        </w:rPr>
        <w:t>3. Ja šis rādītājs vienāds, tad to nosaka pēc rādītājiem visās spēlēs (uzvaru skaits, vārtu starpība</w:t>
      </w:r>
      <w:r>
        <w:rPr>
          <w:rFonts w:ascii="Times New Roman" w:hAnsi="Times New Roman" w:cs="Times New Roman"/>
          <w:sz w:val="24"/>
          <w:szCs w:val="24"/>
        </w:rPr>
        <w:t xml:space="preserve"> visās turnīra spēlēs</w:t>
      </w:r>
      <w:r w:rsidR="00806C01" w:rsidRPr="000C515B">
        <w:rPr>
          <w:rFonts w:ascii="Times New Roman" w:hAnsi="Times New Roman" w:cs="Times New Roman"/>
          <w:sz w:val="24"/>
          <w:szCs w:val="24"/>
        </w:rPr>
        <w:t>, iesistie vārti)</w:t>
      </w:r>
      <w:r w:rsidR="00512012">
        <w:rPr>
          <w:rFonts w:ascii="Times New Roman" w:hAnsi="Times New Roman" w:cs="Times New Roman"/>
          <w:sz w:val="24"/>
          <w:szCs w:val="24"/>
        </w:rPr>
        <w:t>;</w:t>
      </w:r>
    </w:p>
    <w:p w14:paraId="70797019" w14:textId="1FABE1A3" w:rsidR="00CF01CB" w:rsidRPr="000C515B" w:rsidRDefault="000C515B"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7.4</w:t>
      </w:r>
      <w:r w:rsidR="00B4401C" w:rsidRPr="000C515B">
        <w:rPr>
          <w:rFonts w:ascii="Times New Roman" w:hAnsi="Times New Roman" w:cs="Times New Roman"/>
          <w:color w:val="000000"/>
          <w:sz w:val="24"/>
          <w:szCs w:val="24"/>
        </w:rPr>
        <w:t>. Ja izslēgšanas spēlēs pēc pamatlaika rezultāts ir neizšķirts, tad uzvarētāju noskaidro</w:t>
      </w:r>
      <w:r w:rsidR="00632A1B" w:rsidRPr="000C515B">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pēcspēles sitienu sērijā. Tajā piedalās 3 spēlētāji no katras komandas. Ja arī pēc tiem</w:t>
      </w:r>
      <w:r>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ir neizšķirts, tad komandas turpina izpildīt pēcspēles sitienus līdz pirmajai kļūdai.</w:t>
      </w:r>
      <w:r>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Spēlētāji atkārtoti pēcspēles sitienus drīkst izpildīt tikai tad, kad vienas komandas</w:t>
      </w:r>
      <w:r>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visi spēlētāji tos jau ir izpildījuši.</w:t>
      </w:r>
    </w:p>
    <w:p w14:paraId="72486402" w14:textId="2D9F02C0" w:rsidR="00CF01CB" w:rsidRPr="000C515B" w:rsidRDefault="00CF01CB" w:rsidP="003C4BEB">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0C515B">
        <w:rPr>
          <w:rFonts w:ascii="Times New Roman" w:eastAsia="Times New Roman" w:hAnsi="Times New Roman" w:cs="Times New Roman"/>
          <w:b/>
          <w:color w:val="000000" w:themeColor="text1"/>
          <w:sz w:val="24"/>
          <w:szCs w:val="24"/>
          <w:lang w:eastAsia="lv-LV"/>
        </w:rPr>
        <w:t>8.Kopvērtējums un apbalvošana</w:t>
      </w:r>
    </w:p>
    <w:p w14:paraId="2F6A0F3F" w14:textId="52E1E9E9" w:rsidR="00CF01CB" w:rsidRPr="000C515B" w:rsidRDefault="00813EB3" w:rsidP="003C4BEB">
      <w:pPr>
        <w:autoSpaceDE w:val="0"/>
        <w:autoSpaceDN w:val="0"/>
        <w:adjustRightInd w:val="0"/>
        <w:spacing w:after="0" w:line="240" w:lineRule="auto"/>
        <w:rPr>
          <w:rFonts w:ascii="Times New Roman" w:hAnsi="Times New Roman" w:cs="Times New Roman"/>
          <w:color w:val="000000"/>
          <w:sz w:val="24"/>
          <w:szCs w:val="24"/>
        </w:rPr>
      </w:pPr>
      <w:r w:rsidRPr="000C515B">
        <w:rPr>
          <w:rFonts w:ascii="Times New Roman" w:eastAsia="Times New Roman" w:hAnsi="Times New Roman" w:cs="Times New Roman"/>
          <w:sz w:val="24"/>
          <w:szCs w:val="24"/>
          <w:lang w:eastAsia="lv-LV"/>
        </w:rPr>
        <w:t xml:space="preserve">8.1. </w:t>
      </w:r>
      <w:r w:rsidRPr="000C515B">
        <w:rPr>
          <w:rFonts w:ascii="Times New Roman" w:eastAsia="Times New Roman" w:hAnsi="Times New Roman" w:cs="Times New Roman"/>
          <w:color w:val="000000" w:themeColor="text1"/>
          <w:sz w:val="24"/>
          <w:szCs w:val="24"/>
          <w:lang w:eastAsia="lv-LV"/>
        </w:rPr>
        <w:t>  1.-3. vietas ieguvušās komandas, saņem kausus, bet futbolisti medaļas - 15 spēlētāji</w:t>
      </w:r>
      <w:r w:rsidR="00512012">
        <w:rPr>
          <w:rFonts w:ascii="Times New Roman" w:eastAsia="Times New Roman" w:hAnsi="Times New Roman" w:cs="Times New Roman"/>
          <w:color w:val="000000" w:themeColor="text1"/>
          <w:sz w:val="24"/>
          <w:szCs w:val="24"/>
          <w:lang w:eastAsia="lv-LV"/>
        </w:rPr>
        <w:t>;</w:t>
      </w:r>
      <w:r w:rsidRPr="000C515B">
        <w:rPr>
          <w:rFonts w:ascii="Times New Roman" w:eastAsia="Times New Roman" w:hAnsi="Times New Roman" w:cs="Times New Roman"/>
          <w:b/>
          <w:color w:val="000000" w:themeColor="text1"/>
          <w:sz w:val="24"/>
          <w:szCs w:val="24"/>
          <w:lang w:eastAsia="lv-LV"/>
        </w:rPr>
        <w:br/>
      </w:r>
      <w:r w:rsidRPr="000C515B">
        <w:rPr>
          <w:rFonts w:ascii="Times New Roman" w:eastAsia="Times New Roman" w:hAnsi="Times New Roman" w:cs="Times New Roman"/>
          <w:color w:val="000000" w:themeColor="text1"/>
          <w:sz w:val="24"/>
          <w:szCs w:val="24"/>
          <w:lang w:eastAsia="lv-LV"/>
        </w:rPr>
        <w:t>8.2. Atsevišķi tiek apbalvots čempionāta rezultatīvākais spēlētājs, labākais vārtu sargs.</w:t>
      </w:r>
    </w:p>
    <w:p w14:paraId="249F6B10" w14:textId="567A5DB7" w:rsidR="00CF01CB" w:rsidRPr="000C515B" w:rsidRDefault="00CF01CB" w:rsidP="003C4BEB">
      <w:pPr>
        <w:autoSpaceDE w:val="0"/>
        <w:autoSpaceDN w:val="0"/>
        <w:adjustRightInd w:val="0"/>
        <w:spacing w:after="0" w:line="240" w:lineRule="auto"/>
        <w:rPr>
          <w:rFonts w:ascii="Times New Roman" w:hAnsi="Times New Roman" w:cs="Times New Roman"/>
          <w:b/>
          <w:bCs/>
          <w:color w:val="000000"/>
          <w:sz w:val="24"/>
          <w:szCs w:val="24"/>
        </w:rPr>
      </w:pPr>
      <w:r w:rsidRPr="000C515B">
        <w:rPr>
          <w:rFonts w:ascii="Times New Roman" w:hAnsi="Times New Roman" w:cs="Times New Roman"/>
          <w:b/>
          <w:bCs/>
          <w:color w:val="000000"/>
          <w:sz w:val="24"/>
          <w:szCs w:val="24"/>
        </w:rPr>
        <w:t>9</w:t>
      </w:r>
      <w:r w:rsidR="00B4401C" w:rsidRPr="000C515B">
        <w:rPr>
          <w:rFonts w:ascii="Times New Roman" w:hAnsi="Times New Roman" w:cs="Times New Roman"/>
          <w:b/>
          <w:bCs/>
          <w:color w:val="000000"/>
          <w:sz w:val="24"/>
          <w:szCs w:val="24"/>
        </w:rPr>
        <w:t>. Disciplinārsodi</w:t>
      </w:r>
    </w:p>
    <w:p w14:paraId="794529EB" w14:textId="71DE894E" w:rsidR="00EB7208" w:rsidRPr="000C515B" w:rsidRDefault="00FB1F17" w:rsidP="003C4BEB">
      <w:pPr>
        <w:pStyle w:val="NoSpacing1"/>
        <w:jc w:val="both"/>
      </w:pPr>
      <w:r>
        <w:t xml:space="preserve">9.1 </w:t>
      </w:r>
      <w:r w:rsidR="00EB7208" w:rsidRPr="000C515B">
        <w:t>Spēlētājs saņem vienas spēles diskvalifikāciju ja:</w:t>
      </w:r>
    </w:p>
    <w:p w14:paraId="6D661215" w14:textId="77777777" w:rsidR="00EB7208" w:rsidRPr="000C515B" w:rsidRDefault="00EB7208" w:rsidP="003C4BEB">
      <w:pPr>
        <w:pStyle w:val="NoSpacing1"/>
        <w:numPr>
          <w:ilvl w:val="0"/>
          <w:numId w:val="3"/>
        </w:numPr>
        <w:jc w:val="both"/>
      </w:pPr>
      <w:r w:rsidRPr="000C515B">
        <w:t>saņēmis divas dzeltenās kartiņas vienā spēlē;</w:t>
      </w:r>
    </w:p>
    <w:p w14:paraId="7FD09740" w14:textId="77777777" w:rsidR="00EB7208" w:rsidRPr="000C515B" w:rsidRDefault="00EB7208" w:rsidP="003C4BEB">
      <w:pPr>
        <w:pStyle w:val="NoSpacing1"/>
        <w:numPr>
          <w:ilvl w:val="0"/>
          <w:numId w:val="3"/>
        </w:numPr>
        <w:jc w:val="both"/>
      </w:pPr>
      <w:r w:rsidRPr="000C515B">
        <w:t>spēlētājam tiek parādīta sarkanā kartiņa;</w:t>
      </w:r>
    </w:p>
    <w:p w14:paraId="790095C5" w14:textId="08F15F41" w:rsidR="00FB1F17" w:rsidRPr="000C515B" w:rsidRDefault="00EB7208" w:rsidP="003C4BEB">
      <w:pPr>
        <w:pStyle w:val="NoSpacing1"/>
        <w:numPr>
          <w:ilvl w:val="0"/>
          <w:numId w:val="3"/>
        </w:numPr>
        <w:jc w:val="both"/>
      </w:pPr>
      <w:r w:rsidRPr="000C515B">
        <w:t>spēlētājs turnīrā kopumā ir savācis trīs dzeltenās kartiņas</w:t>
      </w:r>
      <w:r w:rsidR="00512012">
        <w:t>.</w:t>
      </w:r>
    </w:p>
    <w:p w14:paraId="7BF49FE3" w14:textId="62EC542C" w:rsidR="00FB1F17" w:rsidRDefault="00FB1F17"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9.2 </w:t>
      </w:r>
      <w:r w:rsidRPr="00FB1F17">
        <w:rPr>
          <w:rFonts w:ascii="Times New Roman" w:hAnsi="Times New Roman" w:cs="Times New Roman"/>
          <w:color w:val="000000"/>
          <w:sz w:val="24"/>
          <w:szCs w:val="24"/>
        </w:rPr>
        <w:t>Par komandas (tās spēlētāju) uzvedību un disci</w:t>
      </w:r>
      <w:r>
        <w:rPr>
          <w:rFonts w:ascii="Times New Roman" w:hAnsi="Times New Roman" w:cs="Times New Roman"/>
          <w:color w:val="000000"/>
          <w:sz w:val="24"/>
          <w:szCs w:val="24"/>
        </w:rPr>
        <w:t>plīnu (ģērbtuvēs, dušās u</w:t>
      </w:r>
      <w:r w:rsidR="00512012">
        <w:rPr>
          <w:rFonts w:ascii="Times New Roman" w:hAnsi="Times New Roman" w:cs="Times New Roman"/>
          <w:color w:val="000000"/>
          <w:sz w:val="24"/>
          <w:szCs w:val="24"/>
        </w:rPr>
        <w:t>tt.</w:t>
      </w:r>
      <w:r>
        <w:rPr>
          <w:rFonts w:ascii="Times New Roman" w:hAnsi="Times New Roman" w:cs="Times New Roman"/>
          <w:color w:val="000000"/>
          <w:sz w:val="24"/>
          <w:szCs w:val="24"/>
        </w:rPr>
        <w:t xml:space="preserve">), </w:t>
      </w:r>
      <w:r w:rsidRPr="00FB1F17">
        <w:rPr>
          <w:rFonts w:ascii="Times New Roman" w:hAnsi="Times New Roman" w:cs="Times New Roman"/>
          <w:color w:val="000000"/>
          <w:sz w:val="24"/>
          <w:szCs w:val="24"/>
        </w:rPr>
        <w:t>spēles laikā un pēc tās atbild komandas pārstāvis</w:t>
      </w:r>
      <w:r w:rsidR="00512012">
        <w:rPr>
          <w:rFonts w:ascii="Times New Roman" w:hAnsi="Times New Roman" w:cs="Times New Roman"/>
          <w:color w:val="000000"/>
          <w:sz w:val="24"/>
          <w:szCs w:val="24"/>
        </w:rPr>
        <w:t>;</w:t>
      </w:r>
    </w:p>
    <w:p w14:paraId="1D311278" w14:textId="694E6112" w:rsidR="00B4401C" w:rsidRPr="000C515B" w:rsidRDefault="00FB1F17"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w:t>
      </w:r>
      <w:r w:rsidR="00B4401C" w:rsidRPr="000C515B">
        <w:rPr>
          <w:rFonts w:ascii="Times New Roman" w:hAnsi="Times New Roman" w:cs="Times New Roman"/>
          <w:color w:val="000000"/>
          <w:sz w:val="24"/>
          <w:szCs w:val="24"/>
        </w:rPr>
        <w:t xml:space="preserve"> Par rupjiem disciplīnas pārkāpumiem (piemēram, lamāšanās, draudu izteikšana, tīša</w:t>
      </w:r>
      <w:r w:rsidR="00632A1B" w:rsidRPr="000C515B">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sišana tiesnesim, spēlētājiem, organizatoriem vai pasākuma apmeklētājiem, alkohola</w:t>
      </w:r>
      <w:r w:rsidR="00632A1B" w:rsidRPr="000C515B">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lietošana spēles laikā u.tml.) spēlētājam vai komandas pārstāvim var tikt piemērots</w:t>
      </w:r>
      <w:r w:rsidR="00632A1B" w:rsidRPr="000C515B">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kāds no zemāk uzskaitītajiem disciplinārsodiem:</w:t>
      </w:r>
    </w:p>
    <w:p w14:paraId="7009CA3C" w14:textId="7616F478"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F583C" w:rsidRPr="000C515B">
        <w:rPr>
          <w:rFonts w:ascii="Times New Roman" w:hAnsi="Times New Roman" w:cs="Times New Roman"/>
          <w:sz w:val="24"/>
          <w:szCs w:val="24"/>
        </w:rPr>
        <w:t>Soda sankcijas – spēlētājs tiek sodīts ar diskvalifikāciju un komanda ar naudas sodu</w:t>
      </w:r>
    </w:p>
    <w:p w14:paraId="66D8C87C" w14:textId="52FC7668"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9.3.1</w:t>
      </w:r>
      <w:r w:rsidR="00512012">
        <w:rPr>
          <w:rFonts w:ascii="Times New Roman" w:hAnsi="Times New Roman" w:cs="Times New Roman"/>
          <w:sz w:val="24"/>
          <w:szCs w:val="24"/>
        </w:rPr>
        <w:t xml:space="preserve"> </w:t>
      </w:r>
      <w:r w:rsidR="00DF583C" w:rsidRPr="000C515B">
        <w:rPr>
          <w:rFonts w:ascii="Times New Roman" w:hAnsi="Times New Roman" w:cs="Times New Roman"/>
          <w:sz w:val="24"/>
          <w:szCs w:val="24"/>
        </w:rPr>
        <w:t>par sitienu pretiniekam pa kājām no mugurpuses -</w:t>
      </w:r>
      <w:r w:rsidR="00512012">
        <w:rPr>
          <w:rFonts w:ascii="Times New Roman" w:hAnsi="Times New Roman" w:cs="Times New Roman"/>
          <w:sz w:val="24"/>
          <w:szCs w:val="24"/>
        </w:rPr>
        <w:t xml:space="preserve"> u</w:t>
      </w:r>
      <w:r w:rsidR="00DF583C" w:rsidRPr="000C515B">
        <w:rPr>
          <w:rFonts w:ascii="Times New Roman" w:hAnsi="Times New Roman" w:cs="Times New Roman"/>
          <w:sz w:val="24"/>
          <w:szCs w:val="24"/>
        </w:rPr>
        <w:t xml:space="preserve">z </w:t>
      </w:r>
      <w:r w:rsidR="00462917">
        <w:rPr>
          <w:rFonts w:ascii="Times New Roman" w:hAnsi="Times New Roman" w:cs="Times New Roman"/>
          <w:sz w:val="24"/>
          <w:szCs w:val="24"/>
        </w:rPr>
        <w:t>spēli</w:t>
      </w:r>
      <w:r w:rsidR="00DF583C" w:rsidRPr="000C515B">
        <w:rPr>
          <w:rFonts w:ascii="Times New Roman" w:hAnsi="Times New Roman" w:cs="Times New Roman"/>
          <w:sz w:val="24"/>
          <w:szCs w:val="24"/>
        </w:rPr>
        <w:t xml:space="preserve"> </w:t>
      </w:r>
      <w:r w:rsidR="00FE02E7">
        <w:rPr>
          <w:rFonts w:ascii="Times New Roman" w:hAnsi="Times New Roman" w:cs="Times New Roman"/>
          <w:sz w:val="24"/>
          <w:szCs w:val="24"/>
        </w:rPr>
        <w:t>līdz</w:t>
      </w:r>
      <w:r>
        <w:rPr>
          <w:rFonts w:ascii="Times New Roman" w:hAnsi="Times New Roman" w:cs="Times New Roman"/>
          <w:sz w:val="24"/>
          <w:szCs w:val="24"/>
        </w:rPr>
        <w:t xml:space="preserve"> </w:t>
      </w:r>
      <w:r w:rsidR="00DF583C" w:rsidRPr="000C515B">
        <w:rPr>
          <w:rFonts w:ascii="Times New Roman" w:hAnsi="Times New Roman" w:cs="Times New Roman"/>
          <w:sz w:val="24"/>
          <w:szCs w:val="24"/>
        </w:rPr>
        <w:t>10,- EUR</w:t>
      </w:r>
      <w:r w:rsidR="00512012">
        <w:rPr>
          <w:rFonts w:ascii="Times New Roman" w:hAnsi="Times New Roman" w:cs="Times New Roman"/>
          <w:sz w:val="24"/>
          <w:szCs w:val="24"/>
        </w:rPr>
        <w:t>;</w:t>
      </w:r>
    </w:p>
    <w:p w14:paraId="0B16029C" w14:textId="351B7B56"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9.3.2 </w:t>
      </w:r>
      <w:r w:rsidR="00DF583C" w:rsidRPr="000C515B">
        <w:rPr>
          <w:rFonts w:ascii="Times New Roman" w:hAnsi="Times New Roman" w:cs="Times New Roman"/>
          <w:sz w:val="24"/>
          <w:szCs w:val="24"/>
        </w:rPr>
        <w:t>par rupju spēli, kas var izraisīt traumu</w:t>
      </w:r>
      <w:r w:rsidR="00512012">
        <w:rPr>
          <w:rFonts w:ascii="Times New Roman" w:hAnsi="Times New Roman" w:cs="Times New Roman"/>
          <w:sz w:val="24"/>
          <w:szCs w:val="24"/>
        </w:rPr>
        <w:t xml:space="preserve"> </w:t>
      </w:r>
      <w:r w:rsidR="00DF583C" w:rsidRPr="000C515B">
        <w:rPr>
          <w:rFonts w:ascii="Times New Roman" w:hAnsi="Times New Roman" w:cs="Times New Roman"/>
          <w:sz w:val="24"/>
          <w:szCs w:val="24"/>
        </w:rPr>
        <w:t>-</w:t>
      </w:r>
      <w:r w:rsidR="00512012">
        <w:rPr>
          <w:rFonts w:ascii="Times New Roman" w:hAnsi="Times New Roman" w:cs="Times New Roman"/>
          <w:sz w:val="24"/>
          <w:szCs w:val="24"/>
        </w:rPr>
        <w:t xml:space="preserve"> </w:t>
      </w:r>
      <w:r w:rsidR="0063467F">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 (divām) spēlēm </w:t>
      </w:r>
      <w:r w:rsidR="00FE02E7">
        <w:rPr>
          <w:rFonts w:ascii="Times New Roman" w:hAnsi="Times New Roman" w:cs="Times New Roman"/>
          <w:sz w:val="24"/>
          <w:szCs w:val="24"/>
        </w:rPr>
        <w:t>līdz</w:t>
      </w:r>
      <w:r w:rsidR="00DF583C" w:rsidRPr="000C515B">
        <w:rPr>
          <w:rFonts w:ascii="Times New Roman" w:hAnsi="Times New Roman" w:cs="Times New Roman"/>
          <w:sz w:val="24"/>
          <w:szCs w:val="24"/>
        </w:rPr>
        <w:t xml:space="preserve"> 10,- EUR</w:t>
      </w:r>
      <w:r w:rsidR="00512012">
        <w:rPr>
          <w:rFonts w:ascii="Times New Roman" w:hAnsi="Times New Roman" w:cs="Times New Roman"/>
          <w:sz w:val="24"/>
          <w:szCs w:val="24"/>
        </w:rPr>
        <w:t>;</w:t>
      </w:r>
    </w:p>
    <w:p w14:paraId="494083E2" w14:textId="3B1A9583"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9.3.3 </w:t>
      </w:r>
      <w:r w:rsidR="00DF583C" w:rsidRPr="000C515B">
        <w:rPr>
          <w:rFonts w:ascii="Times New Roman" w:hAnsi="Times New Roman" w:cs="Times New Roman"/>
          <w:sz w:val="24"/>
          <w:szCs w:val="24"/>
        </w:rPr>
        <w:t>par mēģinājumu iespert vai uzbrukt spēlētājam</w:t>
      </w:r>
      <w:r w:rsidR="00512012">
        <w:rPr>
          <w:rFonts w:ascii="Times New Roman" w:hAnsi="Times New Roman" w:cs="Times New Roman"/>
          <w:sz w:val="24"/>
          <w:szCs w:val="24"/>
        </w:rPr>
        <w:t xml:space="preserve"> </w:t>
      </w:r>
      <w:r w:rsidR="00DF583C" w:rsidRPr="000C515B">
        <w:rPr>
          <w:rFonts w:ascii="Times New Roman" w:hAnsi="Times New Roman" w:cs="Times New Roman"/>
          <w:sz w:val="24"/>
          <w:szCs w:val="24"/>
        </w:rPr>
        <w:t>-</w:t>
      </w:r>
      <w:r w:rsidR="00512012">
        <w:rPr>
          <w:rFonts w:ascii="Times New Roman" w:hAnsi="Times New Roman" w:cs="Times New Roman"/>
          <w:sz w:val="24"/>
          <w:szCs w:val="24"/>
        </w:rPr>
        <w:t xml:space="preserve"> </w:t>
      </w:r>
      <w:r w:rsidR="0063467F">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 (divām) spēlēm </w:t>
      </w:r>
      <w:r w:rsidR="00FE02E7">
        <w:rPr>
          <w:rFonts w:ascii="Times New Roman" w:hAnsi="Times New Roman" w:cs="Times New Roman"/>
          <w:sz w:val="24"/>
          <w:szCs w:val="24"/>
        </w:rPr>
        <w:t>līdz</w:t>
      </w:r>
      <w:r w:rsidR="00DF583C" w:rsidRPr="000C515B">
        <w:rPr>
          <w:rFonts w:ascii="Times New Roman" w:hAnsi="Times New Roman" w:cs="Times New Roman"/>
          <w:sz w:val="24"/>
          <w:szCs w:val="24"/>
        </w:rPr>
        <w:t xml:space="preserve"> 10,- EUR</w:t>
      </w:r>
      <w:r w:rsidR="00512012">
        <w:rPr>
          <w:rFonts w:ascii="Times New Roman" w:hAnsi="Times New Roman" w:cs="Times New Roman"/>
          <w:sz w:val="24"/>
          <w:szCs w:val="24"/>
        </w:rPr>
        <w:t>;</w:t>
      </w:r>
    </w:p>
    <w:p w14:paraId="544B5F89" w14:textId="29150F6A"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9.3.4 </w:t>
      </w:r>
      <w:r w:rsidR="00DF583C" w:rsidRPr="000C515B">
        <w:rPr>
          <w:rFonts w:ascii="Times New Roman" w:hAnsi="Times New Roman" w:cs="Times New Roman"/>
          <w:sz w:val="24"/>
          <w:szCs w:val="24"/>
        </w:rPr>
        <w:t>par aizvainojošu, nepieklājīgu vārdu, izteicienu vai žestu lietošanu -</w:t>
      </w:r>
      <w:r w:rsidR="00512012">
        <w:rPr>
          <w:rFonts w:ascii="Times New Roman" w:hAnsi="Times New Roman" w:cs="Times New Roman"/>
          <w:sz w:val="24"/>
          <w:szCs w:val="24"/>
        </w:rPr>
        <w:t xml:space="preserve"> </w:t>
      </w:r>
      <w:r w:rsidR="0063467F">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 (divām) spēlēm </w:t>
      </w:r>
      <w:r w:rsidR="00FE02E7">
        <w:rPr>
          <w:rFonts w:ascii="Times New Roman" w:hAnsi="Times New Roman" w:cs="Times New Roman"/>
          <w:sz w:val="24"/>
          <w:szCs w:val="24"/>
        </w:rPr>
        <w:t>un līdz</w:t>
      </w:r>
      <w:r w:rsidR="00DF583C" w:rsidRPr="000C515B">
        <w:rPr>
          <w:rFonts w:ascii="Times New Roman" w:hAnsi="Times New Roman" w:cs="Times New Roman"/>
          <w:sz w:val="24"/>
          <w:szCs w:val="24"/>
        </w:rPr>
        <w:t xml:space="preserve"> 20,- EUR</w:t>
      </w:r>
      <w:r w:rsidR="00512012">
        <w:rPr>
          <w:rFonts w:ascii="Times New Roman" w:hAnsi="Times New Roman" w:cs="Times New Roman"/>
          <w:sz w:val="24"/>
          <w:szCs w:val="24"/>
        </w:rPr>
        <w:t>;</w:t>
      </w:r>
    </w:p>
    <w:p w14:paraId="6981EFEE" w14:textId="557AB491"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9.3.5 </w:t>
      </w:r>
      <w:r w:rsidR="00DF583C" w:rsidRPr="000C515B">
        <w:rPr>
          <w:rFonts w:ascii="Times New Roman" w:hAnsi="Times New Roman" w:cs="Times New Roman"/>
          <w:sz w:val="24"/>
          <w:szCs w:val="24"/>
        </w:rPr>
        <w:t>par mešanu ar bumbu un citu priekšmetu</w:t>
      </w:r>
      <w:r w:rsidR="00512012">
        <w:rPr>
          <w:rFonts w:ascii="Times New Roman" w:hAnsi="Times New Roman" w:cs="Times New Roman"/>
          <w:sz w:val="24"/>
          <w:szCs w:val="24"/>
        </w:rPr>
        <w:t xml:space="preserve"> </w:t>
      </w:r>
      <w:r w:rsidR="00DF583C" w:rsidRPr="000C515B">
        <w:rPr>
          <w:rFonts w:ascii="Times New Roman" w:hAnsi="Times New Roman" w:cs="Times New Roman"/>
          <w:sz w:val="24"/>
          <w:szCs w:val="24"/>
        </w:rPr>
        <w:t>-</w:t>
      </w:r>
      <w:r w:rsidR="00512012">
        <w:rPr>
          <w:rFonts w:ascii="Times New Roman" w:hAnsi="Times New Roman" w:cs="Times New Roman"/>
          <w:sz w:val="24"/>
          <w:szCs w:val="24"/>
        </w:rPr>
        <w:t xml:space="preserve"> </w:t>
      </w:r>
      <w:r w:rsidR="0063467F">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 (divām) spēlēm </w:t>
      </w:r>
      <w:r w:rsidR="00FE02E7">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20,- EUR</w:t>
      </w:r>
      <w:r w:rsidR="00512012">
        <w:rPr>
          <w:rFonts w:ascii="Times New Roman" w:hAnsi="Times New Roman" w:cs="Times New Roman"/>
          <w:sz w:val="24"/>
          <w:szCs w:val="24"/>
        </w:rPr>
        <w:t>;</w:t>
      </w:r>
    </w:p>
    <w:p w14:paraId="17912215" w14:textId="41016087"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9.3.6 </w:t>
      </w:r>
      <w:r w:rsidR="00DF583C" w:rsidRPr="000C515B">
        <w:rPr>
          <w:rFonts w:ascii="Times New Roman" w:hAnsi="Times New Roman" w:cs="Times New Roman"/>
          <w:sz w:val="24"/>
          <w:szCs w:val="24"/>
        </w:rPr>
        <w:t xml:space="preserve">par tīšu sitienu (ar roku, kāju, galvu) pretiniekam - </w:t>
      </w:r>
      <w:r w:rsidR="0063467F">
        <w:rPr>
          <w:rFonts w:ascii="Times New Roman" w:hAnsi="Times New Roman" w:cs="Times New Roman"/>
          <w:sz w:val="24"/>
          <w:szCs w:val="24"/>
        </w:rPr>
        <w:t>līdz</w:t>
      </w:r>
      <w:r w:rsidR="00DF583C" w:rsidRPr="000C515B">
        <w:rPr>
          <w:rFonts w:ascii="Times New Roman" w:hAnsi="Times New Roman" w:cs="Times New Roman"/>
          <w:sz w:val="24"/>
          <w:szCs w:val="24"/>
        </w:rPr>
        <w:t xml:space="preserve"> 3 (trim) spēlēm </w:t>
      </w:r>
      <w:r w:rsidR="00FE02E7">
        <w:rPr>
          <w:rFonts w:ascii="Times New Roman" w:hAnsi="Times New Roman" w:cs="Times New Roman"/>
          <w:sz w:val="24"/>
          <w:szCs w:val="24"/>
        </w:rPr>
        <w:t>līdz</w:t>
      </w:r>
      <w:r w:rsidR="00DF583C" w:rsidRPr="000C515B">
        <w:rPr>
          <w:rFonts w:ascii="Times New Roman" w:hAnsi="Times New Roman" w:cs="Times New Roman"/>
          <w:sz w:val="24"/>
          <w:szCs w:val="24"/>
        </w:rPr>
        <w:t xml:space="preserve"> 25,- EUR</w:t>
      </w:r>
      <w:r w:rsidR="00512012">
        <w:rPr>
          <w:rFonts w:ascii="Times New Roman" w:hAnsi="Times New Roman" w:cs="Times New Roman"/>
          <w:sz w:val="24"/>
          <w:szCs w:val="24"/>
        </w:rPr>
        <w:t>;</w:t>
      </w:r>
    </w:p>
    <w:p w14:paraId="290C831C" w14:textId="61D2108F"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9.3.7 </w:t>
      </w:r>
      <w:r w:rsidR="00DF583C" w:rsidRPr="000C515B">
        <w:rPr>
          <w:rFonts w:ascii="Times New Roman" w:hAnsi="Times New Roman" w:cs="Times New Roman"/>
          <w:sz w:val="24"/>
          <w:szCs w:val="24"/>
        </w:rPr>
        <w:t xml:space="preserve">par izteiktiem draudiem (pretiniekam, skatītājiem) </w:t>
      </w:r>
      <w:r w:rsidR="00603963">
        <w:rPr>
          <w:rFonts w:ascii="Times New Roman" w:hAnsi="Times New Roman" w:cs="Times New Roman"/>
          <w:sz w:val="24"/>
          <w:szCs w:val="24"/>
        </w:rPr>
        <w:t>–</w:t>
      </w:r>
      <w:r w:rsidR="0063467F">
        <w:rPr>
          <w:rFonts w:ascii="Times New Roman" w:hAnsi="Times New Roman" w:cs="Times New Roman"/>
          <w:sz w:val="24"/>
          <w:szCs w:val="24"/>
        </w:rPr>
        <w:t>līdz</w:t>
      </w:r>
      <w:r w:rsidR="00603963">
        <w:rPr>
          <w:rFonts w:ascii="Times New Roman" w:hAnsi="Times New Roman" w:cs="Times New Roman"/>
          <w:sz w:val="24"/>
          <w:szCs w:val="24"/>
        </w:rPr>
        <w:t xml:space="preserve"> </w:t>
      </w:r>
      <w:r w:rsidR="0063467F">
        <w:rPr>
          <w:rFonts w:ascii="Times New Roman" w:hAnsi="Times New Roman" w:cs="Times New Roman"/>
          <w:sz w:val="24"/>
          <w:szCs w:val="24"/>
        </w:rPr>
        <w:t>2</w:t>
      </w:r>
      <w:r w:rsidR="00DF583C" w:rsidRPr="000C515B">
        <w:rPr>
          <w:rFonts w:ascii="Times New Roman" w:hAnsi="Times New Roman" w:cs="Times New Roman"/>
          <w:sz w:val="24"/>
          <w:szCs w:val="24"/>
        </w:rPr>
        <w:t xml:space="preserve"> (</w:t>
      </w:r>
      <w:r w:rsidR="00FE02E7">
        <w:rPr>
          <w:rFonts w:ascii="Times New Roman" w:hAnsi="Times New Roman" w:cs="Times New Roman"/>
          <w:sz w:val="24"/>
          <w:szCs w:val="24"/>
        </w:rPr>
        <w:t>divām</w:t>
      </w:r>
      <w:r w:rsidR="00DF583C" w:rsidRPr="000C515B">
        <w:rPr>
          <w:rFonts w:ascii="Times New Roman" w:hAnsi="Times New Roman" w:cs="Times New Roman"/>
          <w:sz w:val="24"/>
          <w:szCs w:val="24"/>
        </w:rPr>
        <w:t xml:space="preserve">) spēlēm </w:t>
      </w:r>
      <w:r w:rsidR="00FE02E7">
        <w:rPr>
          <w:rFonts w:ascii="Times New Roman" w:hAnsi="Times New Roman" w:cs="Times New Roman"/>
          <w:sz w:val="24"/>
          <w:szCs w:val="24"/>
        </w:rPr>
        <w:t>un līdz</w:t>
      </w:r>
      <w:r w:rsidR="00DF583C" w:rsidRPr="000C515B">
        <w:rPr>
          <w:rFonts w:ascii="Times New Roman" w:hAnsi="Times New Roman" w:cs="Times New Roman"/>
          <w:sz w:val="24"/>
          <w:szCs w:val="24"/>
        </w:rPr>
        <w:t xml:space="preserve"> 25,- EUR</w:t>
      </w:r>
      <w:r w:rsidR="00512012">
        <w:rPr>
          <w:rFonts w:ascii="Times New Roman" w:hAnsi="Times New Roman" w:cs="Times New Roman"/>
          <w:sz w:val="24"/>
          <w:szCs w:val="24"/>
        </w:rPr>
        <w:t>;</w:t>
      </w:r>
    </w:p>
    <w:p w14:paraId="1B486881" w14:textId="67C9CD6A"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12012">
        <w:rPr>
          <w:rFonts w:ascii="Times New Roman" w:hAnsi="Times New Roman" w:cs="Times New Roman"/>
          <w:sz w:val="24"/>
          <w:szCs w:val="24"/>
        </w:rPr>
        <w:t xml:space="preserve"> </w:t>
      </w:r>
      <w:r>
        <w:rPr>
          <w:rFonts w:ascii="Times New Roman" w:hAnsi="Times New Roman" w:cs="Times New Roman"/>
          <w:sz w:val="24"/>
          <w:szCs w:val="24"/>
        </w:rPr>
        <w:t xml:space="preserve"> 9.3.8 </w:t>
      </w:r>
      <w:r w:rsidR="00DF583C" w:rsidRPr="000C515B">
        <w:rPr>
          <w:rFonts w:ascii="Times New Roman" w:hAnsi="Times New Roman" w:cs="Times New Roman"/>
          <w:sz w:val="24"/>
          <w:szCs w:val="24"/>
        </w:rPr>
        <w:t>par agresīvu izturēšanos vai izteiktiem draudiem spēlētājiem, tiesnešiem, oficiālajām personām, skatītājiem -</w:t>
      </w:r>
      <w:r w:rsidR="00FC79DF" w:rsidRPr="000C515B">
        <w:rPr>
          <w:rFonts w:ascii="Times New Roman" w:hAnsi="Times New Roman" w:cs="Times New Roman"/>
          <w:sz w:val="24"/>
          <w:szCs w:val="24"/>
        </w:rPr>
        <w:t xml:space="preserve"> </w:t>
      </w:r>
      <w:r w:rsidR="00603963">
        <w:rPr>
          <w:rFonts w:ascii="Times New Roman" w:hAnsi="Times New Roman" w:cs="Times New Roman"/>
          <w:sz w:val="24"/>
          <w:szCs w:val="24"/>
        </w:rPr>
        <w:t>līdz</w:t>
      </w:r>
      <w:r w:rsidR="00FC79DF" w:rsidRPr="000C515B">
        <w:rPr>
          <w:rFonts w:ascii="Times New Roman" w:hAnsi="Times New Roman" w:cs="Times New Roman"/>
          <w:sz w:val="24"/>
          <w:szCs w:val="24"/>
        </w:rPr>
        <w:t xml:space="preserve"> </w:t>
      </w:r>
      <w:r w:rsidR="0063467F">
        <w:rPr>
          <w:rFonts w:ascii="Times New Roman" w:hAnsi="Times New Roman" w:cs="Times New Roman"/>
          <w:sz w:val="24"/>
          <w:szCs w:val="24"/>
        </w:rPr>
        <w:t>2</w:t>
      </w:r>
      <w:r w:rsidR="00603963">
        <w:rPr>
          <w:rFonts w:ascii="Times New Roman" w:hAnsi="Times New Roman" w:cs="Times New Roman"/>
          <w:sz w:val="24"/>
          <w:szCs w:val="24"/>
        </w:rPr>
        <w:t xml:space="preserve"> (</w:t>
      </w:r>
      <w:r w:rsidR="0063467F">
        <w:rPr>
          <w:rFonts w:ascii="Times New Roman" w:hAnsi="Times New Roman" w:cs="Times New Roman"/>
          <w:sz w:val="24"/>
          <w:szCs w:val="24"/>
        </w:rPr>
        <w:t>divām</w:t>
      </w:r>
      <w:r w:rsidR="00FC79DF" w:rsidRPr="000C515B">
        <w:rPr>
          <w:rFonts w:ascii="Times New Roman" w:hAnsi="Times New Roman" w:cs="Times New Roman"/>
          <w:sz w:val="24"/>
          <w:szCs w:val="24"/>
        </w:rPr>
        <w:t>) spēlēm vai līdz turnīra beigām diskvalifikācija un sods</w:t>
      </w:r>
      <w:r>
        <w:rPr>
          <w:rFonts w:ascii="Times New Roman" w:hAnsi="Times New Roman" w:cs="Times New Roman"/>
          <w:sz w:val="24"/>
          <w:szCs w:val="24"/>
        </w:rPr>
        <w:t xml:space="preserve"> </w:t>
      </w:r>
      <w:r w:rsidR="00FC79DF" w:rsidRPr="000C515B">
        <w:rPr>
          <w:rFonts w:ascii="Times New Roman" w:hAnsi="Times New Roman" w:cs="Times New Roman"/>
          <w:sz w:val="24"/>
          <w:szCs w:val="24"/>
        </w:rPr>
        <w:t>50.- EUR</w:t>
      </w:r>
      <w:r w:rsidR="00512012">
        <w:rPr>
          <w:rFonts w:ascii="Times New Roman" w:hAnsi="Times New Roman" w:cs="Times New Roman"/>
          <w:sz w:val="24"/>
          <w:szCs w:val="24"/>
        </w:rPr>
        <w:t>;</w:t>
      </w:r>
    </w:p>
    <w:p w14:paraId="2B4CFE86" w14:textId="2214879F" w:rsidR="00FC79DF"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12012">
        <w:rPr>
          <w:rFonts w:ascii="Times New Roman" w:hAnsi="Times New Roman" w:cs="Times New Roman"/>
          <w:sz w:val="24"/>
          <w:szCs w:val="24"/>
        </w:rPr>
        <w:t xml:space="preserve">  </w:t>
      </w:r>
      <w:r>
        <w:rPr>
          <w:rFonts w:ascii="Times New Roman" w:hAnsi="Times New Roman" w:cs="Times New Roman"/>
          <w:sz w:val="24"/>
          <w:szCs w:val="24"/>
        </w:rPr>
        <w:t xml:space="preserve">9.3.9 </w:t>
      </w:r>
      <w:r w:rsidR="00DF583C" w:rsidRPr="000C515B">
        <w:rPr>
          <w:rFonts w:ascii="Times New Roman" w:hAnsi="Times New Roman" w:cs="Times New Roman"/>
          <w:sz w:val="24"/>
          <w:szCs w:val="24"/>
        </w:rPr>
        <w:t>par spļaušanu pretiniekam, tiesnesim, oficiālām personām, skatītājiem</w:t>
      </w:r>
      <w:r w:rsidR="00512012">
        <w:rPr>
          <w:rFonts w:ascii="Times New Roman" w:hAnsi="Times New Roman" w:cs="Times New Roman"/>
          <w:sz w:val="24"/>
          <w:szCs w:val="24"/>
        </w:rPr>
        <w:t xml:space="preserve"> </w:t>
      </w:r>
      <w:r w:rsidR="00DF583C" w:rsidRPr="000C515B">
        <w:rPr>
          <w:rFonts w:ascii="Times New Roman" w:hAnsi="Times New Roman" w:cs="Times New Roman"/>
          <w:sz w:val="24"/>
          <w:szCs w:val="24"/>
        </w:rPr>
        <w:t>-</w:t>
      </w:r>
      <w:r w:rsidR="00FC79DF" w:rsidRPr="000C515B">
        <w:rPr>
          <w:rFonts w:ascii="Times New Roman" w:hAnsi="Times New Roman" w:cs="Times New Roman"/>
          <w:sz w:val="24"/>
          <w:szCs w:val="24"/>
        </w:rPr>
        <w:t xml:space="preserve"> </w:t>
      </w:r>
      <w:r w:rsidR="00603963">
        <w:rPr>
          <w:rFonts w:ascii="Times New Roman" w:hAnsi="Times New Roman" w:cs="Times New Roman"/>
          <w:sz w:val="24"/>
          <w:szCs w:val="24"/>
        </w:rPr>
        <w:t>līdz</w:t>
      </w:r>
      <w:r w:rsidR="00FC79DF" w:rsidRPr="000C515B">
        <w:rPr>
          <w:rFonts w:ascii="Times New Roman" w:hAnsi="Times New Roman" w:cs="Times New Roman"/>
          <w:sz w:val="24"/>
          <w:szCs w:val="24"/>
        </w:rPr>
        <w:t xml:space="preserve"> 3 (trim) spēlēm vai līdz turnīra beigām diskvalifikācija un sods</w:t>
      </w:r>
      <w:r>
        <w:rPr>
          <w:rFonts w:ascii="Times New Roman" w:hAnsi="Times New Roman" w:cs="Times New Roman"/>
          <w:sz w:val="24"/>
          <w:szCs w:val="24"/>
        </w:rPr>
        <w:t xml:space="preserve"> </w:t>
      </w:r>
      <w:r w:rsidR="00FC79DF" w:rsidRPr="000C515B">
        <w:rPr>
          <w:rFonts w:ascii="Times New Roman" w:hAnsi="Times New Roman" w:cs="Times New Roman"/>
          <w:sz w:val="24"/>
          <w:szCs w:val="24"/>
        </w:rPr>
        <w:t>50.- EUR</w:t>
      </w:r>
      <w:r w:rsidR="00512012">
        <w:rPr>
          <w:rFonts w:ascii="Times New Roman" w:hAnsi="Times New Roman" w:cs="Times New Roman"/>
          <w:sz w:val="24"/>
          <w:szCs w:val="24"/>
        </w:rPr>
        <w:t>;</w:t>
      </w:r>
    </w:p>
    <w:p w14:paraId="2C9BFB3F" w14:textId="38A014ED" w:rsidR="00DF583C" w:rsidRPr="000C515B" w:rsidRDefault="00FB1F17" w:rsidP="003C4B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12012">
        <w:rPr>
          <w:rFonts w:ascii="Times New Roman" w:hAnsi="Times New Roman" w:cs="Times New Roman"/>
          <w:sz w:val="24"/>
          <w:szCs w:val="24"/>
        </w:rPr>
        <w:t xml:space="preserve">   </w:t>
      </w:r>
      <w:r>
        <w:rPr>
          <w:rFonts w:ascii="Times New Roman" w:hAnsi="Times New Roman" w:cs="Times New Roman"/>
          <w:sz w:val="24"/>
          <w:szCs w:val="24"/>
        </w:rPr>
        <w:t xml:space="preserve"> 9.3.10 </w:t>
      </w:r>
      <w:r w:rsidR="00C12011" w:rsidRPr="000C515B">
        <w:rPr>
          <w:rFonts w:ascii="Times New Roman" w:hAnsi="Times New Roman" w:cs="Times New Roman"/>
          <w:sz w:val="24"/>
          <w:szCs w:val="24"/>
        </w:rPr>
        <w:t>Soda naudas nomaksājamas līdz komandas nāk</w:t>
      </w:r>
      <w:r w:rsidR="00512012">
        <w:rPr>
          <w:rFonts w:ascii="Times New Roman" w:hAnsi="Times New Roman" w:cs="Times New Roman"/>
          <w:sz w:val="24"/>
          <w:szCs w:val="24"/>
        </w:rPr>
        <w:t>amaja</w:t>
      </w:r>
      <w:r w:rsidR="00C12011" w:rsidRPr="000C515B">
        <w:rPr>
          <w:rFonts w:ascii="Times New Roman" w:hAnsi="Times New Roman" w:cs="Times New Roman"/>
          <w:sz w:val="24"/>
          <w:szCs w:val="24"/>
        </w:rPr>
        <w:t>i spēlei, ja soda nauda tiek piespriesta pēdējā spēlē, tā jānomaksā līdz spēles beigām</w:t>
      </w:r>
      <w:r w:rsidR="00C72D1B">
        <w:rPr>
          <w:rFonts w:ascii="Times New Roman" w:hAnsi="Times New Roman" w:cs="Times New Roman"/>
          <w:sz w:val="24"/>
          <w:szCs w:val="24"/>
        </w:rPr>
        <w:t>;</w:t>
      </w:r>
    </w:p>
    <w:p w14:paraId="1E966ED6" w14:textId="1C8EECB5" w:rsidR="00DF583C" w:rsidRPr="000C515B" w:rsidRDefault="00FB1F17" w:rsidP="003C4BEB">
      <w:pPr>
        <w:autoSpaceDE w:val="0"/>
        <w:autoSpaceDN w:val="0"/>
        <w:adjustRightInd w:val="0"/>
        <w:spacing w:after="0" w:line="240" w:lineRule="auto"/>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005120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9.3.11 </w:t>
      </w:r>
      <w:r w:rsidR="007428AB" w:rsidRPr="000C515B">
        <w:rPr>
          <w:rFonts w:ascii="Times New Roman" w:eastAsia="Times New Roman" w:hAnsi="Times New Roman" w:cs="Times New Roman"/>
          <w:sz w:val="24"/>
          <w:szCs w:val="24"/>
          <w:lang w:eastAsia="lv-LV"/>
        </w:rPr>
        <w:t>Neizciešot disciplinārsodu, spēlētājs netiek pielaists pie nākamajām spēlēm. Spēlētāja spēlēšanas gadījumā komandai tiek piešķirti tehniskie zaudējumi.</w:t>
      </w:r>
    </w:p>
    <w:p w14:paraId="1D31127D" w14:textId="535C3AF4" w:rsidR="00632A1B" w:rsidRPr="000C515B" w:rsidRDefault="00FB1F17"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9.4</w:t>
      </w:r>
      <w:r w:rsidR="007428AB" w:rsidRPr="000C515B">
        <w:rPr>
          <w:rFonts w:ascii="Times New Roman" w:eastAsia="Times New Roman" w:hAnsi="Times New Roman" w:cs="Times New Roman"/>
          <w:sz w:val="24"/>
          <w:szCs w:val="24"/>
          <w:lang w:eastAsia="lv-LV"/>
        </w:rPr>
        <w:t>.</w:t>
      </w:r>
      <w:r w:rsidR="00C72D1B">
        <w:rPr>
          <w:rFonts w:ascii="Times New Roman" w:eastAsia="Times New Roman" w:hAnsi="Times New Roman" w:cs="Times New Roman"/>
          <w:sz w:val="24"/>
          <w:szCs w:val="24"/>
          <w:lang w:eastAsia="lv-LV"/>
        </w:rPr>
        <w:t xml:space="preserve"> </w:t>
      </w:r>
      <w:r w:rsidR="007428AB" w:rsidRPr="000C515B">
        <w:rPr>
          <w:rFonts w:ascii="Times New Roman" w:eastAsia="Times New Roman" w:hAnsi="Times New Roman" w:cs="Times New Roman"/>
          <w:b/>
          <w:bCs/>
          <w:sz w:val="24"/>
          <w:szCs w:val="24"/>
          <w:lang w:eastAsia="lv-LV"/>
        </w:rPr>
        <w:t>Spēļu norises vietās kategoriski aizliegts ienest un lietot alkoholiskos dzērienus un citus apreibinošos līdzekļus. Šī noteikuma pārkāpšana var būt par iemeslu disciplinārsodu piemērošanai komandai, kā arī citām LR likumdošanā paredzētajām sankcijām.</w:t>
      </w:r>
      <w:r w:rsidR="007428AB" w:rsidRPr="000C515B">
        <w:rPr>
          <w:rFonts w:ascii="Times New Roman" w:eastAsia="Times New Roman" w:hAnsi="Times New Roman" w:cs="Times New Roman"/>
          <w:b/>
          <w:bCs/>
          <w:sz w:val="24"/>
          <w:szCs w:val="24"/>
          <w:lang w:eastAsia="lv-LV"/>
        </w:rPr>
        <w:br/>
      </w:r>
      <w:r>
        <w:rPr>
          <w:rFonts w:ascii="Times New Roman" w:eastAsia="Times New Roman" w:hAnsi="Times New Roman" w:cs="Times New Roman"/>
          <w:sz w:val="24"/>
          <w:szCs w:val="24"/>
          <w:lang w:eastAsia="lv-LV"/>
        </w:rPr>
        <w:t>9.5</w:t>
      </w:r>
      <w:r w:rsidR="00C72D1B">
        <w:rPr>
          <w:rFonts w:ascii="Times New Roman" w:eastAsia="Times New Roman" w:hAnsi="Times New Roman" w:cs="Times New Roman"/>
          <w:sz w:val="24"/>
          <w:szCs w:val="24"/>
          <w:lang w:eastAsia="lv-LV"/>
        </w:rPr>
        <w:t>.</w:t>
      </w:r>
      <w:r w:rsidR="007428AB" w:rsidRPr="000C515B">
        <w:rPr>
          <w:rFonts w:ascii="Times New Roman" w:eastAsia="Times New Roman" w:hAnsi="Times New Roman" w:cs="Times New Roman"/>
          <w:sz w:val="24"/>
          <w:szCs w:val="24"/>
          <w:lang w:eastAsia="lv-LV"/>
        </w:rPr>
        <w:t xml:space="preserve"> Ja komanda neierodas uz spēli, tai tiek piešķirts zaudējums 0:5.</w:t>
      </w:r>
    </w:p>
    <w:p w14:paraId="1D31127E" w14:textId="3C7EE478" w:rsidR="00B4401C" w:rsidRPr="000C515B" w:rsidRDefault="00FB1F17" w:rsidP="003C4BEB">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B4401C" w:rsidRPr="000C515B">
        <w:rPr>
          <w:rFonts w:ascii="Times New Roman" w:hAnsi="Times New Roman" w:cs="Times New Roman"/>
          <w:b/>
          <w:bCs/>
          <w:color w:val="000000"/>
          <w:sz w:val="24"/>
          <w:szCs w:val="24"/>
        </w:rPr>
        <w:t>. Strīdu risināšana</w:t>
      </w:r>
    </w:p>
    <w:p w14:paraId="1D31127F" w14:textId="214F74C4" w:rsidR="00B4401C" w:rsidRPr="000C515B" w:rsidRDefault="00FB1F17"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B4401C" w:rsidRPr="000C515B">
        <w:rPr>
          <w:rFonts w:ascii="Times New Roman" w:hAnsi="Times New Roman" w:cs="Times New Roman"/>
          <w:color w:val="000000"/>
          <w:sz w:val="24"/>
          <w:szCs w:val="24"/>
        </w:rPr>
        <w:t>.1. Jebkurus strīdus, kas saistīti ar šī nolikuma ievērošanu un sacensību norisi, kā arī par</w:t>
      </w:r>
      <w:r w:rsidR="00632A1B" w:rsidRPr="000C515B">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 xml:space="preserve">disciplinārsodu piemērošanu lemj Sacensību </w:t>
      </w:r>
      <w:r w:rsidR="00632A1B" w:rsidRPr="000C515B">
        <w:rPr>
          <w:rFonts w:ascii="Times New Roman" w:hAnsi="Times New Roman" w:cs="Times New Roman"/>
          <w:color w:val="000000"/>
          <w:sz w:val="24"/>
          <w:szCs w:val="24"/>
        </w:rPr>
        <w:t>organizētāji</w:t>
      </w:r>
      <w:r w:rsidR="00C72D1B">
        <w:rPr>
          <w:rFonts w:ascii="Times New Roman" w:hAnsi="Times New Roman" w:cs="Times New Roman"/>
          <w:color w:val="000000"/>
          <w:sz w:val="24"/>
          <w:szCs w:val="24"/>
        </w:rPr>
        <w:t>;</w:t>
      </w:r>
    </w:p>
    <w:p w14:paraId="1D311280" w14:textId="13F664D3" w:rsidR="00B4401C" w:rsidRPr="000C515B" w:rsidRDefault="0018750F"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B4401C" w:rsidRPr="000C515B">
        <w:rPr>
          <w:rFonts w:ascii="Times New Roman" w:hAnsi="Times New Roman" w:cs="Times New Roman"/>
          <w:color w:val="000000"/>
          <w:sz w:val="24"/>
          <w:szCs w:val="24"/>
        </w:rPr>
        <w:t xml:space="preserve">.2. </w:t>
      </w:r>
      <w:r w:rsidR="00632A1B" w:rsidRPr="000C515B">
        <w:rPr>
          <w:rFonts w:ascii="Times New Roman" w:hAnsi="Times New Roman" w:cs="Times New Roman"/>
          <w:color w:val="000000"/>
          <w:sz w:val="24"/>
          <w:szCs w:val="24"/>
        </w:rPr>
        <w:t>Sacensību organizētāju</w:t>
      </w:r>
      <w:r w:rsidR="00B4401C" w:rsidRPr="000C515B">
        <w:rPr>
          <w:rFonts w:ascii="Times New Roman" w:hAnsi="Times New Roman" w:cs="Times New Roman"/>
          <w:color w:val="000000"/>
          <w:sz w:val="24"/>
          <w:szCs w:val="24"/>
        </w:rPr>
        <w:t xml:space="preserve"> lēmums ir galīgs un nav pārsūdzams</w:t>
      </w:r>
      <w:r w:rsidR="00C72D1B">
        <w:rPr>
          <w:rFonts w:ascii="Times New Roman" w:hAnsi="Times New Roman" w:cs="Times New Roman"/>
          <w:color w:val="000000"/>
          <w:sz w:val="24"/>
          <w:szCs w:val="24"/>
        </w:rPr>
        <w:t>;</w:t>
      </w:r>
    </w:p>
    <w:p w14:paraId="1D311283" w14:textId="07E09EE4" w:rsidR="00B4401C" w:rsidRPr="000C515B" w:rsidRDefault="0018750F"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B4401C" w:rsidRPr="000C515B">
        <w:rPr>
          <w:rFonts w:ascii="Times New Roman" w:hAnsi="Times New Roman" w:cs="Times New Roman"/>
          <w:color w:val="000000"/>
          <w:sz w:val="24"/>
          <w:szCs w:val="24"/>
        </w:rPr>
        <w:t>.3. Pretenziju par šī nolikuma pārkāpumiem drīkst iesniegt tikai komandas noteiktais</w:t>
      </w:r>
      <w:r>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pārstāvis. Pretenzija iesniedzama rakstiskā veidā pie tiesnešu galdiņa 10 minūšu</w:t>
      </w:r>
      <w:r>
        <w:rPr>
          <w:rFonts w:ascii="Times New Roman" w:hAnsi="Times New Roman" w:cs="Times New Roman"/>
          <w:color w:val="000000"/>
          <w:sz w:val="24"/>
          <w:szCs w:val="24"/>
        </w:rPr>
        <w:t xml:space="preserve"> </w:t>
      </w:r>
      <w:r w:rsidR="00B4401C" w:rsidRPr="000C515B">
        <w:rPr>
          <w:rFonts w:ascii="Times New Roman" w:hAnsi="Times New Roman" w:cs="Times New Roman"/>
          <w:color w:val="000000"/>
          <w:sz w:val="24"/>
          <w:szCs w:val="24"/>
        </w:rPr>
        <w:t>laikā pēc attiecīgās spēles</w:t>
      </w:r>
      <w:r w:rsidR="00C72D1B">
        <w:rPr>
          <w:rFonts w:ascii="Times New Roman" w:hAnsi="Times New Roman" w:cs="Times New Roman"/>
          <w:color w:val="000000"/>
          <w:sz w:val="24"/>
          <w:szCs w:val="24"/>
        </w:rPr>
        <w:t>;</w:t>
      </w:r>
    </w:p>
    <w:p w14:paraId="1D311284" w14:textId="4AD9A78E" w:rsidR="00B4401C" w:rsidRPr="000C515B" w:rsidRDefault="0018750F" w:rsidP="003C4B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B4401C" w:rsidRPr="000C515B">
        <w:rPr>
          <w:rFonts w:ascii="Times New Roman" w:hAnsi="Times New Roman" w:cs="Times New Roman"/>
          <w:color w:val="000000"/>
          <w:sz w:val="24"/>
          <w:szCs w:val="24"/>
        </w:rPr>
        <w:t>.4. Pretenzijas par spēles tiesnešu pieņemtajiem lēmumiem netiek izskatītas.</w:t>
      </w:r>
    </w:p>
    <w:p w14:paraId="1D311285" w14:textId="77777777" w:rsidR="007C4FFE" w:rsidRPr="000C515B" w:rsidRDefault="007C4FFE" w:rsidP="003C4BEB">
      <w:pPr>
        <w:rPr>
          <w:rFonts w:ascii="Times New Roman" w:hAnsi="Times New Roman" w:cs="Times New Roman"/>
          <w:sz w:val="24"/>
          <w:szCs w:val="24"/>
        </w:rPr>
      </w:pPr>
    </w:p>
    <w:p w14:paraId="1D311286" w14:textId="77777777" w:rsidR="00D037B3" w:rsidRPr="000C515B" w:rsidRDefault="00D037B3" w:rsidP="003C4BEB">
      <w:pPr>
        <w:rPr>
          <w:rFonts w:ascii="Times New Roman" w:hAnsi="Times New Roman" w:cs="Times New Roman"/>
          <w:sz w:val="24"/>
          <w:szCs w:val="24"/>
        </w:rPr>
      </w:pPr>
    </w:p>
    <w:p w14:paraId="1D311287" w14:textId="77777777" w:rsidR="00D037B3" w:rsidRPr="000C515B" w:rsidRDefault="00D037B3" w:rsidP="003C4BEB">
      <w:pPr>
        <w:rPr>
          <w:rFonts w:ascii="Times New Roman" w:hAnsi="Times New Roman" w:cs="Times New Roman"/>
          <w:sz w:val="24"/>
          <w:szCs w:val="24"/>
        </w:rPr>
      </w:pPr>
    </w:p>
    <w:p w14:paraId="1D311288" w14:textId="77777777" w:rsidR="00D037B3" w:rsidRPr="000C515B" w:rsidRDefault="00D037B3" w:rsidP="003C4BEB">
      <w:pPr>
        <w:rPr>
          <w:rFonts w:ascii="Times New Roman" w:hAnsi="Times New Roman" w:cs="Times New Roman"/>
          <w:sz w:val="24"/>
          <w:szCs w:val="24"/>
        </w:rPr>
      </w:pPr>
    </w:p>
    <w:p w14:paraId="1D311289" w14:textId="77777777" w:rsidR="00D037B3" w:rsidRPr="000C515B" w:rsidRDefault="00D037B3" w:rsidP="003C4BEB">
      <w:pPr>
        <w:rPr>
          <w:rFonts w:ascii="Times New Roman" w:hAnsi="Times New Roman" w:cs="Times New Roman"/>
          <w:sz w:val="24"/>
          <w:szCs w:val="24"/>
        </w:rPr>
      </w:pPr>
    </w:p>
    <w:p w14:paraId="1D31128A" w14:textId="77777777" w:rsidR="00D037B3" w:rsidRPr="000C515B" w:rsidRDefault="00D037B3" w:rsidP="003C4BEB">
      <w:pPr>
        <w:rPr>
          <w:rFonts w:ascii="Times New Roman" w:hAnsi="Times New Roman" w:cs="Times New Roman"/>
          <w:sz w:val="24"/>
          <w:szCs w:val="24"/>
        </w:rPr>
      </w:pPr>
    </w:p>
    <w:p w14:paraId="1D31128B" w14:textId="77777777" w:rsidR="00D037B3" w:rsidRPr="000C515B" w:rsidRDefault="00D037B3" w:rsidP="003C4BEB">
      <w:pPr>
        <w:rPr>
          <w:rFonts w:ascii="Times New Roman" w:hAnsi="Times New Roman" w:cs="Times New Roman"/>
          <w:sz w:val="24"/>
          <w:szCs w:val="24"/>
        </w:rPr>
      </w:pPr>
    </w:p>
    <w:p w14:paraId="1D31128C" w14:textId="77777777" w:rsidR="00D037B3" w:rsidRPr="000C515B" w:rsidRDefault="00D037B3" w:rsidP="003C4BEB">
      <w:pPr>
        <w:rPr>
          <w:rFonts w:ascii="Times New Roman" w:hAnsi="Times New Roman" w:cs="Times New Roman"/>
          <w:sz w:val="24"/>
          <w:szCs w:val="24"/>
        </w:rPr>
      </w:pPr>
    </w:p>
    <w:p w14:paraId="1D31128D" w14:textId="77777777" w:rsidR="00D037B3" w:rsidRPr="000C515B" w:rsidRDefault="00D037B3" w:rsidP="003C4BEB">
      <w:pPr>
        <w:rPr>
          <w:rFonts w:ascii="Times New Roman" w:hAnsi="Times New Roman" w:cs="Times New Roman"/>
          <w:sz w:val="24"/>
          <w:szCs w:val="24"/>
        </w:rPr>
      </w:pPr>
    </w:p>
    <w:p w14:paraId="1D31128E" w14:textId="77777777" w:rsidR="00D037B3" w:rsidRPr="000C515B" w:rsidRDefault="00D037B3" w:rsidP="003C4BEB">
      <w:pPr>
        <w:rPr>
          <w:rFonts w:ascii="Times New Roman" w:hAnsi="Times New Roman" w:cs="Times New Roman"/>
          <w:sz w:val="24"/>
          <w:szCs w:val="24"/>
        </w:rPr>
      </w:pPr>
    </w:p>
    <w:p w14:paraId="1D31128F" w14:textId="4F3C540A" w:rsidR="000E5715" w:rsidRDefault="000E5715" w:rsidP="003C4BEB">
      <w:pPr>
        <w:jc w:val="center"/>
        <w:rPr>
          <w:rFonts w:ascii="Times New Roman" w:hAnsi="Times New Roman" w:cs="Times New Roman"/>
          <w:b/>
          <w:sz w:val="24"/>
          <w:szCs w:val="24"/>
        </w:rPr>
      </w:pPr>
    </w:p>
    <w:p w14:paraId="5870DAD9" w14:textId="7C88A127" w:rsidR="00C72D1B" w:rsidRDefault="00C72D1B" w:rsidP="003C4BEB">
      <w:pPr>
        <w:jc w:val="center"/>
        <w:rPr>
          <w:rFonts w:ascii="Times New Roman" w:hAnsi="Times New Roman" w:cs="Times New Roman"/>
          <w:b/>
          <w:sz w:val="24"/>
          <w:szCs w:val="24"/>
        </w:rPr>
      </w:pPr>
    </w:p>
    <w:p w14:paraId="209B4BB5" w14:textId="00B42005" w:rsidR="00C72D1B" w:rsidRDefault="00C72D1B" w:rsidP="003C4BEB">
      <w:pPr>
        <w:jc w:val="center"/>
        <w:rPr>
          <w:rFonts w:ascii="Times New Roman" w:hAnsi="Times New Roman" w:cs="Times New Roman"/>
          <w:b/>
          <w:sz w:val="24"/>
          <w:szCs w:val="24"/>
        </w:rPr>
      </w:pPr>
    </w:p>
    <w:p w14:paraId="7ED8D26F" w14:textId="77777777" w:rsidR="00225928" w:rsidRDefault="00225928" w:rsidP="00225928">
      <w:pPr>
        <w:rPr>
          <w:rFonts w:ascii="Times New Roman" w:hAnsi="Times New Roman" w:cs="Times New Roman"/>
          <w:b/>
          <w:sz w:val="24"/>
          <w:szCs w:val="24"/>
        </w:rPr>
      </w:pPr>
    </w:p>
    <w:p w14:paraId="1D311290" w14:textId="262BF167" w:rsidR="00D037B3" w:rsidRPr="000C515B" w:rsidRDefault="00D037B3" w:rsidP="00225928">
      <w:pPr>
        <w:rPr>
          <w:rFonts w:ascii="Times New Roman" w:hAnsi="Times New Roman" w:cs="Times New Roman"/>
          <w:b/>
          <w:sz w:val="24"/>
          <w:szCs w:val="24"/>
        </w:rPr>
      </w:pPr>
      <w:r w:rsidRPr="000C515B">
        <w:rPr>
          <w:rFonts w:ascii="Times New Roman" w:hAnsi="Times New Roman" w:cs="Times New Roman"/>
          <w:b/>
          <w:sz w:val="24"/>
          <w:szCs w:val="24"/>
        </w:rPr>
        <w:lastRenderedPageBreak/>
        <w:t>Pieteikums</w:t>
      </w:r>
    </w:p>
    <w:p w14:paraId="1D311291" w14:textId="77777777" w:rsidR="00D037B3" w:rsidRPr="000C515B" w:rsidRDefault="00D037B3" w:rsidP="003C4BEB">
      <w:pPr>
        <w:jc w:val="both"/>
        <w:rPr>
          <w:rFonts w:ascii="Times New Roman" w:hAnsi="Times New Roman" w:cs="Times New Roman"/>
          <w:b/>
          <w:i/>
          <w:sz w:val="24"/>
          <w:szCs w:val="24"/>
        </w:rPr>
      </w:pPr>
      <w:r w:rsidRPr="000C515B">
        <w:rPr>
          <w:rFonts w:ascii="Times New Roman" w:hAnsi="Times New Roman" w:cs="Times New Roman"/>
          <w:b/>
          <w:i/>
          <w:sz w:val="24"/>
          <w:szCs w:val="24"/>
        </w:rPr>
        <w:t>Komandas oficiālas personas:</w:t>
      </w:r>
    </w:p>
    <w:tbl>
      <w:tblPr>
        <w:tblW w:w="9329" w:type="dxa"/>
        <w:tblInd w:w="108" w:type="dxa"/>
        <w:tblLayout w:type="fixed"/>
        <w:tblLook w:val="0000" w:firstRow="0" w:lastRow="0" w:firstColumn="0" w:lastColumn="0" w:noHBand="0" w:noVBand="0"/>
      </w:tblPr>
      <w:tblGrid>
        <w:gridCol w:w="2564"/>
        <w:gridCol w:w="6765"/>
      </w:tblGrid>
      <w:tr w:rsidR="00D037B3" w:rsidRPr="000C515B" w14:paraId="1D311294" w14:textId="77777777" w:rsidTr="00D037B3">
        <w:trPr>
          <w:trHeight w:val="2072"/>
        </w:trPr>
        <w:tc>
          <w:tcPr>
            <w:tcW w:w="2564" w:type="dxa"/>
            <w:tcBorders>
              <w:top w:val="single" w:sz="4" w:space="0" w:color="000000"/>
              <w:left w:val="single" w:sz="4" w:space="0" w:color="000000"/>
              <w:bottom w:val="single" w:sz="4" w:space="0" w:color="000000"/>
            </w:tcBorders>
          </w:tcPr>
          <w:p w14:paraId="1D311292" w14:textId="77777777" w:rsidR="00D037B3" w:rsidRPr="000C515B" w:rsidRDefault="00D037B3" w:rsidP="003C4BEB">
            <w:pPr>
              <w:jc w:val="both"/>
              <w:rPr>
                <w:rFonts w:ascii="Times New Roman" w:hAnsi="Times New Roman" w:cs="Times New Roman"/>
                <w:b/>
                <w:i/>
                <w:sz w:val="24"/>
                <w:szCs w:val="24"/>
              </w:rPr>
            </w:pPr>
            <w:r w:rsidRPr="000C515B">
              <w:rPr>
                <w:rFonts w:ascii="Times New Roman" w:hAnsi="Times New Roman" w:cs="Times New Roman"/>
                <w:b/>
                <w:i/>
                <w:sz w:val="24"/>
                <w:szCs w:val="24"/>
              </w:rPr>
              <w:t>amats / vārds, uzvārds / / e-pasts:</w:t>
            </w:r>
          </w:p>
        </w:tc>
        <w:tc>
          <w:tcPr>
            <w:tcW w:w="6765" w:type="dxa"/>
            <w:tcBorders>
              <w:top w:val="single" w:sz="4" w:space="0" w:color="000000"/>
              <w:left w:val="single" w:sz="4" w:space="0" w:color="000000"/>
              <w:bottom w:val="single" w:sz="4" w:space="0" w:color="000000"/>
              <w:right w:val="single" w:sz="4" w:space="0" w:color="000000"/>
            </w:tcBorders>
          </w:tcPr>
          <w:p w14:paraId="1D311293" w14:textId="77777777" w:rsidR="00D037B3" w:rsidRPr="000C515B" w:rsidRDefault="00D037B3" w:rsidP="003C4BEB">
            <w:pPr>
              <w:jc w:val="both"/>
              <w:rPr>
                <w:rFonts w:ascii="Times New Roman" w:hAnsi="Times New Roman" w:cs="Times New Roman"/>
                <w:sz w:val="24"/>
                <w:szCs w:val="24"/>
              </w:rPr>
            </w:pPr>
          </w:p>
        </w:tc>
      </w:tr>
    </w:tbl>
    <w:p w14:paraId="189B8946" w14:textId="77777777" w:rsidR="00C72D1B" w:rsidRDefault="00C72D1B" w:rsidP="003C4BEB">
      <w:pPr>
        <w:jc w:val="both"/>
        <w:rPr>
          <w:rFonts w:ascii="Times New Roman" w:hAnsi="Times New Roman" w:cs="Times New Roman"/>
          <w:b/>
          <w:i/>
          <w:sz w:val="24"/>
          <w:szCs w:val="24"/>
        </w:rPr>
      </w:pPr>
    </w:p>
    <w:p w14:paraId="1D311299" w14:textId="21EDF156" w:rsidR="00D037B3" w:rsidRPr="000C515B" w:rsidRDefault="00D037B3" w:rsidP="00C72D1B">
      <w:pPr>
        <w:jc w:val="both"/>
        <w:rPr>
          <w:rFonts w:ascii="Times New Roman" w:hAnsi="Times New Roman" w:cs="Times New Roman"/>
          <w:i/>
          <w:sz w:val="24"/>
          <w:szCs w:val="24"/>
        </w:rPr>
      </w:pPr>
      <w:r w:rsidRPr="000C515B">
        <w:rPr>
          <w:rFonts w:ascii="Times New Roman" w:hAnsi="Times New Roman" w:cs="Times New Roman"/>
          <w:b/>
          <w:i/>
          <w:sz w:val="24"/>
          <w:szCs w:val="24"/>
        </w:rPr>
        <w:t>Komandas kontaktpersona:</w:t>
      </w:r>
    </w:p>
    <w:tbl>
      <w:tblPr>
        <w:tblW w:w="9385" w:type="dxa"/>
        <w:tblInd w:w="108" w:type="dxa"/>
        <w:tblLayout w:type="fixed"/>
        <w:tblLook w:val="0000" w:firstRow="0" w:lastRow="0" w:firstColumn="0" w:lastColumn="0" w:noHBand="0" w:noVBand="0"/>
      </w:tblPr>
      <w:tblGrid>
        <w:gridCol w:w="2014"/>
        <w:gridCol w:w="7371"/>
      </w:tblGrid>
      <w:tr w:rsidR="00D037B3" w:rsidRPr="000C515B" w14:paraId="1D31129C" w14:textId="77777777" w:rsidTr="0018750F">
        <w:trPr>
          <w:trHeight w:hRule="exact" w:val="488"/>
        </w:trPr>
        <w:tc>
          <w:tcPr>
            <w:tcW w:w="2014" w:type="dxa"/>
            <w:tcBorders>
              <w:top w:val="single" w:sz="4" w:space="0" w:color="000000"/>
              <w:left w:val="single" w:sz="4" w:space="0" w:color="000000"/>
              <w:bottom w:val="single" w:sz="4" w:space="0" w:color="000000"/>
            </w:tcBorders>
          </w:tcPr>
          <w:p w14:paraId="1D31129A" w14:textId="77777777" w:rsidR="00D037B3" w:rsidRPr="000C515B" w:rsidRDefault="00D037B3" w:rsidP="003C4BEB">
            <w:pPr>
              <w:jc w:val="both"/>
              <w:rPr>
                <w:rFonts w:ascii="Times New Roman" w:hAnsi="Times New Roman" w:cs="Times New Roman"/>
                <w:b/>
                <w:i/>
                <w:sz w:val="24"/>
                <w:szCs w:val="24"/>
              </w:rPr>
            </w:pPr>
            <w:r w:rsidRPr="000C515B">
              <w:rPr>
                <w:rFonts w:ascii="Times New Roman" w:hAnsi="Times New Roman" w:cs="Times New Roman"/>
                <w:b/>
                <w:i/>
                <w:sz w:val="24"/>
                <w:szCs w:val="24"/>
              </w:rPr>
              <w:t>Kontaktpersona:</w:t>
            </w:r>
          </w:p>
        </w:tc>
        <w:tc>
          <w:tcPr>
            <w:tcW w:w="7371" w:type="dxa"/>
            <w:tcBorders>
              <w:top w:val="single" w:sz="4" w:space="0" w:color="000000"/>
              <w:left w:val="single" w:sz="4" w:space="0" w:color="000000"/>
              <w:bottom w:val="single" w:sz="4" w:space="0" w:color="000000"/>
              <w:right w:val="single" w:sz="4" w:space="0" w:color="000000"/>
            </w:tcBorders>
          </w:tcPr>
          <w:p w14:paraId="1D31129B" w14:textId="77777777" w:rsidR="00D037B3" w:rsidRPr="000C515B" w:rsidRDefault="00D037B3" w:rsidP="003C4BEB">
            <w:pPr>
              <w:snapToGrid w:val="0"/>
              <w:jc w:val="both"/>
              <w:rPr>
                <w:rFonts w:ascii="Times New Roman" w:hAnsi="Times New Roman" w:cs="Times New Roman"/>
                <w:sz w:val="24"/>
                <w:szCs w:val="24"/>
              </w:rPr>
            </w:pPr>
          </w:p>
        </w:tc>
      </w:tr>
      <w:tr w:rsidR="00D037B3" w:rsidRPr="000C515B" w14:paraId="1D31129F" w14:textId="77777777" w:rsidTr="0018750F">
        <w:trPr>
          <w:trHeight w:val="297"/>
        </w:trPr>
        <w:tc>
          <w:tcPr>
            <w:tcW w:w="2014" w:type="dxa"/>
            <w:tcBorders>
              <w:top w:val="single" w:sz="4" w:space="0" w:color="000000"/>
              <w:left w:val="single" w:sz="4" w:space="0" w:color="000000"/>
              <w:bottom w:val="single" w:sz="4" w:space="0" w:color="000000"/>
            </w:tcBorders>
          </w:tcPr>
          <w:p w14:paraId="1D31129D" w14:textId="77777777" w:rsidR="00D037B3" w:rsidRPr="000C515B" w:rsidRDefault="00D037B3" w:rsidP="003C4BEB">
            <w:pPr>
              <w:jc w:val="both"/>
              <w:rPr>
                <w:rFonts w:ascii="Times New Roman" w:hAnsi="Times New Roman" w:cs="Times New Roman"/>
                <w:b/>
                <w:i/>
                <w:sz w:val="24"/>
                <w:szCs w:val="24"/>
              </w:rPr>
            </w:pPr>
            <w:r w:rsidRPr="000C515B">
              <w:rPr>
                <w:rFonts w:ascii="Times New Roman" w:hAnsi="Times New Roman" w:cs="Times New Roman"/>
                <w:b/>
                <w:i/>
                <w:sz w:val="24"/>
                <w:szCs w:val="24"/>
              </w:rPr>
              <w:t>E-pasts:</w:t>
            </w:r>
          </w:p>
        </w:tc>
        <w:tc>
          <w:tcPr>
            <w:tcW w:w="7371" w:type="dxa"/>
            <w:tcBorders>
              <w:top w:val="single" w:sz="4" w:space="0" w:color="000000"/>
              <w:left w:val="single" w:sz="4" w:space="0" w:color="000000"/>
              <w:bottom w:val="single" w:sz="4" w:space="0" w:color="000000"/>
              <w:right w:val="single" w:sz="4" w:space="0" w:color="000000"/>
            </w:tcBorders>
          </w:tcPr>
          <w:p w14:paraId="1D31129E" w14:textId="77777777" w:rsidR="00D037B3" w:rsidRPr="000C515B" w:rsidRDefault="00D037B3" w:rsidP="003C4BEB">
            <w:pPr>
              <w:snapToGrid w:val="0"/>
              <w:jc w:val="both"/>
              <w:rPr>
                <w:rFonts w:ascii="Times New Roman" w:hAnsi="Times New Roman" w:cs="Times New Roman"/>
                <w:sz w:val="24"/>
                <w:szCs w:val="24"/>
              </w:rPr>
            </w:pPr>
          </w:p>
        </w:tc>
      </w:tr>
      <w:tr w:rsidR="00D037B3" w:rsidRPr="000C515B" w14:paraId="1D3112A2" w14:textId="77777777" w:rsidTr="0018750F">
        <w:trPr>
          <w:trHeight w:hRule="exact" w:val="302"/>
        </w:trPr>
        <w:tc>
          <w:tcPr>
            <w:tcW w:w="2014" w:type="dxa"/>
            <w:tcBorders>
              <w:top w:val="single" w:sz="4" w:space="0" w:color="000000"/>
              <w:left w:val="single" w:sz="4" w:space="0" w:color="000000"/>
              <w:bottom w:val="single" w:sz="4" w:space="0" w:color="000000"/>
            </w:tcBorders>
          </w:tcPr>
          <w:p w14:paraId="1D3112A0" w14:textId="77777777" w:rsidR="00D037B3" w:rsidRPr="000C515B" w:rsidRDefault="00D037B3" w:rsidP="003C4BEB">
            <w:pPr>
              <w:jc w:val="both"/>
              <w:rPr>
                <w:rFonts w:ascii="Times New Roman" w:hAnsi="Times New Roman" w:cs="Times New Roman"/>
                <w:b/>
                <w:i/>
                <w:sz w:val="24"/>
                <w:szCs w:val="24"/>
              </w:rPr>
            </w:pPr>
            <w:r w:rsidRPr="000C515B">
              <w:rPr>
                <w:rFonts w:ascii="Times New Roman" w:hAnsi="Times New Roman" w:cs="Times New Roman"/>
                <w:b/>
                <w:i/>
                <w:sz w:val="24"/>
                <w:szCs w:val="24"/>
              </w:rPr>
              <w:t>Tālrunis:</w:t>
            </w:r>
          </w:p>
        </w:tc>
        <w:tc>
          <w:tcPr>
            <w:tcW w:w="7371" w:type="dxa"/>
            <w:tcBorders>
              <w:top w:val="single" w:sz="4" w:space="0" w:color="000000"/>
              <w:left w:val="single" w:sz="4" w:space="0" w:color="000000"/>
              <w:bottom w:val="single" w:sz="4" w:space="0" w:color="000000"/>
              <w:right w:val="single" w:sz="4" w:space="0" w:color="000000"/>
            </w:tcBorders>
          </w:tcPr>
          <w:p w14:paraId="1D3112A1" w14:textId="77777777" w:rsidR="00D037B3" w:rsidRPr="000C515B" w:rsidRDefault="00D037B3" w:rsidP="003C4BEB">
            <w:pPr>
              <w:snapToGrid w:val="0"/>
              <w:jc w:val="both"/>
              <w:rPr>
                <w:rFonts w:ascii="Times New Roman" w:hAnsi="Times New Roman" w:cs="Times New Roman"/>
                <w:sz w:val="24"/>
                <w:szCs w:val="24"/>
              </w:rPr>
            </w:pPr>
          </w:p>
        </w:tc>
      </w:tr>
    </w:tbl>
    <w:p w14:paraId="1D3112A3" w14:textId="77777777" w:rsidR="00D037B3" w:rsidRPr="000C515B" w:rsidRDefault="00D037B3" w:rsidP="003C4BEB">
      <w:pPr>
        <w:jc w:val="both"/>
        <w:rPr>
          <w:rFonts w:ascii="Times New Roman" w:hAnsi="Times New Roman" w:cs="Times New Roman"/>
          <w:b/>
          <w:i/>
          <w:sz w:val="24"/>
          <w:szCs w:val="24"/>
        </w:rPr>
      </w:pPr>
    </w:p>
    <w:p w14:paraId="1D3112A5" w14:textId="71E2BE8C" w:rsidR="00D037B3" w:rsidRPr="00C72D1B" w:rsidRDefault="00C72D1B" w:rsidP="00C72D1B">
      <w:pPr>
        <w:jc w:val="both"/>
        <w:rPr>
          <w:rFonts w:ascii="Times New Roman" w:hAnsi="Times New Roman" w:cs="Times New Roman"/>
          <w:b/>
          <w:bCs/>
          <w:i/>
          <w:iCs/>
          <w:sz w:val="24"/>
          <w:szCs w:val="24"/>
        </w:rPr>
      </w:pPr>
      <w:r>
        <w:rPr>
          <w:rFonts w:ascii="Times New Roman" w:hAnsi="Times New Roman" w:cs="Times New Roman"/>
          <w:b/>
          <w:bCs/>
          <w:i/>
          <w:iCs/>
          <w:sz w:val="24"/>
          <w:szCs w:val="24"/>
        </w:rPr>
        <w:t>Spēlētāju saraksts:</w:t>
      </w:r>
    </w:p>
    <w:tbl>
      <w:tblPr>
        <w:tblW w:w="7684" w:type="dxa"/>
        <w:tblInd w:w="108" w:type="dxa"/>
        <w:tblLayout w:type="fixed"/>
        <w:tblLook w:val="0000" w:firstRow="0" w:lastRow="0" w:firstColumn="0" w:lastColumn="0" w:noHBand="0" w:noVBand="0"/>
      </w:tblPr>
      <w:tblGrid>
        <w:gridCol w:w="1163"/>
        <w:gridCol w:w="4961"/>
        <w:gridCol w:w="1560"/>
      </w:tblGrid>
      <w:tr w:rsidR="002A33DE" w:rsidRPr="000C515B" w14:paraId="1D3112AA" w14:textId="77777777" w:rsidTr="002A33DE">
        <w:trPr>
          <w:trHeight w:val="549"/>
        </w:trPr>
        <w:tc>
          <w:tcPr>
            <w:tcW w:w="1163" w:type="dxa"/>
            <w:tcBorders>
              <w:top w:val="single" w:sz="4" w:space="0" w:color="000000"/>
              <w:left w:val="single" w:sz="4" w:space="0" w:color="000000"/>
              <w:bottom w:val="single" w:sz="4" w:space="0" w:color="000000"/>
            </w:tcBorders>
            <w:shd w:val="clear" w:color="auto" w:fill="E6E6E6"/>
            <w:vAlign w:val="center"/>
          </w:tcPr>
          <w:p w14:paraId="1D3112A6" w14:textId="374B0AE2" w:rsidR="002A33DE" w:rsidRPr="000C515B" w:rsidRDefault="002A33DE" w:rsidP="002A33DE">
            <w:pPr>
              <w:spacing w:line="240" w:lineRule="auto"/>
              <w:jc w:val="center"/>
              <w:rPr>
                <w:rFonts w:ascii="Times New Roman" w:hAnsi="Times New Roman" w:cs="Times New Roman"/>
                <w:b/>
                <w:i/>
                <w:sz w:val="24"/>
                <w:szCs w:val="24"/>
              </w:rPr>
            </w:pPr>
            <w:r w:rsidRPr="000C515B">
              <w:rPr>
                <w:rFonts w:ascii="Times New Roman" w:hAnsi="Times New Roman" w:cs="Times New Roman"/>
                <w:b/>
                <w:i/>
                <w:sz w:val="24"/>
                <w:szCs w:val="24"/>
              </w:rPr>
              <w:t>Nr.</w:t>
            </w:r>
            <w:r>
              <w:rPr>
                <w:rFonts w:ascii="Times New Roman" w:hAnsi="Times New Roman" w:cs="Times New Roman"/>
                <w:b/>
                <w:i/>
                <w:sz w:val="24"/>
                <w:szCs w:val="24"/>
              </w:rPr>
              <w:t xml:space="preserve"> </w:t>
            </w:r>
            <w:r w:rsidRPr="000C515B">
              <w:rPr>
                <w:rFonts w:ascii="Times New Roman" w:hAnsi="Times New Roman" w:cs="Times New Roman"/>
                <w:b/>
                <w:i/>
                <w:sz w:val="24"/>
                <w:szCs w:val="24"/>
              </w:rPr>
              <w:t>p.</w:t>
            </w:r>
            <w:r>
              <w:rPr>
                <w:rFonts w:ascii="Times New Roman" w:hAnsi="Times New Roman" w:cs="Times New Roman"/>
                <w:b/>
                <w:i/>
                <w:sz w:val="24"/>
                <w:szCs w:val="24"/>
              </w:rPr>
              <w:t xml:space="preserve"> </w:t>
            </w:r>
            <w:r w:rsidRPr="000C515B">
              <w:rPr>
                <w:rFonts w:ascii="Times New Roman" w:hAnsi="Times New Roman" w:cs="Times New Roman"/>
                <w:b/>
                <w:i/>
                <w:sz w:val="24"/>
                <w:szCs w:val="24"/>
              </w:rPr>
              <w:t>k.</w:t>
            </w:r>
          </w:p>
        </w:tc>
        <w:tc>
          <w:tcPr>
            <w:tcW w:w="4961" w:type="dxa"/>
            <w:tcBorders>
              <w:top w:val="single" w:sz="4" w:space="0" w:color="000000"/>
              <w:left w:val="single" w:sz="4" w:space="0" w:color="000000"/>
              <w:bottom w:val="single" w:sz="4" w:space="0" w:color="000000"/>
            </w:tcBorders>
            <w:shd w:val="clear" w:color="auto" w:fill="E6E6E6"/>
            <w:vAlign w:val="center"/>
          </w:tcPr>
          <w:p w14:paraId="1D3112A7" w14:textId="77777777" w:rsidR="002A33DE" w:rsidRPr="000C515B" w:rsidRDefault="002A33DE" w:rsidP="002A33DE">
            <w:pPr>
              <w:spacing w:line="240" w:lineRule="auto"/>
              <w:jc w:val="center"/>
              <w:rPr>
                <w:rFonts w:ascii="Times New Roman" w:hAnsi="Times New Roman" w:cs="Times New Roman"/>
                <w:b/>
                <w:i/>
                <w:sz w:val="24"/>
                <w:szCs w:val="24"/>
              </w:rPr>
            </w:pPr>
            <w:r w:rsidRPr="000C515B">
              <w:rPr>
                <w:rFonts w:ascii="Times New Roman" w:hAnsi="Times New Roman" w:cs="Times New Roman"/>
                <w:b/>
                <w:i/>
                <w:sz w:val="24"/>
                <w:szCs w:val="24"/>
              </w:rPr>
              <w:t>Vārds, uzvārds</w:t>
            </w:r>
          </w:p>
        </w:tc>
        <w:tc>
          <w:tcPr>
            <w:tcW w:w="1560" w:type="dxa"/>
            <w:tcBorders>
              <w:top w:val="single" w:sz="4" w:space="0" w:color="000000"/>
              <w:left w:val="single" w:sz="4" w:space="0" w:color="000000"/>
              <w:bottom w:val="single" w:sz="4" w:space="0" w:color="000000"/>
              <w:right w:val="single" w:sz="4" w:space="0" w:color="auto"/>
            </w:tcBorders>
            <w:shd w:val="clear" w:color="auto" w:fill="E6E6E6"/>
            <w:vAlign w:val="center"/>
          </w:tcPr>
          <w:p w14:paraId="1D3112A8" w14:textId="3AB7E700" w:rsidR="002A33DE" w:rsidRPr="000C515B" w:rsidRDefault="002A33DE" w:rsidP="002A33DE">
            <w:pPr>
              <w:spacing w:line="240" w:lineRule="auto"/>
              <w:jc w:val="center"/>
              <w:rPr>
                <w:rFonts w:ascii="Times New Roman" w:hAnsi="Times New Roman" w:cs="Times New Roman"/>
                <w:b/>
                <w:i/>
                <w:sz w:val="24"/>
                <w:szCs w:val="24"/>
              </w:rPr>
            </w:pPr>
            <w:r w:rsidRPr="000C515B">
              <w:rPr>
                <w:rFonts w:ascii="Times New Roman" w:hAnsi="Times New Roman" w:cs="Times New Roman"/>
                <w:b/>
                <w:i/>
                <w:sz w:val="24"/>
                <w:szCs w:val="24"/>
              </w:rPr>
              <w:t>Nr.</w:t>
            </w:r>
          </w:p>
        </w:tc>
      </w:tr>
      <w:tr w:rsidR="002A33DE" w:rsidRPr="000C515B" w14:paraId="1D3112AF"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AB"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w:t>
            </w:r>
          </w:p>
        </w:tc>
        <w:tc>
          <w:tcPr>
            <w:tcW w:w="4961" w:type="dxa"/>
            <w:tcBorders>
              <w:top w:val="single" w:sz="4" w:space="0" w:color="000000"/>
              <w:left w:val="single" w:sz="4" w:space="0" w:color="000000"/>
              <w:bottom w:val="single" w:sz="4" w:space="0" w:color="000000"/>
            </w:tcBorders>
            <w:vAlign w:val="center"/>
          </w:tcPr>
          <w:p w14:paraId="1D3112AC" w14:textId="77777777" w:rsidR="002A33DE" w:rsidRPr="000C515B" w:rsidRDefault="002A33DE" w:rsidP="002A33DE">
            <w:pPr>
              <w:snapToGrid w:val="0"/>
              <w:spacing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AD"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B4"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B0"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2.</w:t>
            </w:r>
          </w:p>
        </w:tc>
        <w:tc>
          <w:tcPr>
            <w:tcW w:w="4961" w:type="dxa"/>
            <w:tcBorders>
              <w:top w:val="single" w:sz="4" w:space="0" w:color="000000"/>
              <w:left w:val="single" w:sz="4" w:space="0" w:color="000000"/>
              <w:bottom w:val="single" w:sz="4" w:space="0" w:color="000000"/>
            </w:tcBorders>
            <w:vAlign w:val="center"/>
          </w:tcPr>
          <w:p w14:paraId="1D3112B1"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B2"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B9"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B5"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3.</w:t>
            </w:r>
          </w:p>
        </w:tc>
        <w:tc>
          <w:tcPr>
            <w:tcW w:w="4961" w:type="dxa"/>
            <w:tcBorders>
              <w:top w:val="single" w:sz="4" w:space="0" w:color="000000"/>
              <w:left w:val="single" w:sz="4" w:space="0" w:color="000000"/>
              <w:bottom w:val="single" w:sz="4" w:space="0" w:color="000000"/>
            </w:tcBorders>
            <w:vAlign w:val="center"/>
          </w:tcPr>
          <w:p w14:paraId="1D3112B6"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B7"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BE"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BA"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4.</w:t>
            </w:r>
          </w:p>
        </w:tc>
        <w:tc>
          <w:tcPr>
            <w:tcW w:w="4961" w:type="dxa"/>
            <w:tcBorders>
              <w:top w:val="single" w:sz="4" w:space="0" w:color="000000"/>
              <w:left w:val="single" w:sz="4" w:space="0" w:color="000000"/>
              <w:bottom w:val="single" w:sz="4" w:space="0" w:color="000000"/>
            </w:tcBorders>
            <w:vAlign w:val="center"/>
          </w:tcPr>
          <w:p w14:paraId="1D3112BB"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BC"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C3"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BF"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5.</w:t>
            </w:r>
          </w:p>
        </w:tc>
        <w:tc>
          <w:tcPr>
            <w:tcW w:w="4961" w:type="dxa"/>
            <w:tcBorders>
              <w:top w:val="single" w:sz="4" w:space="0" w:color="000000"/>
              <w:left w:val="single" w:sz="4" w:space="0" w:color="000000"/>
              <w:bottom w:val="single" w:sz="4" w:space="0" w:color="000000"/>
            </w:tcBorders>
            <w:vAlign w:val="center"/>
          </w:tcPr>
          <w:p w14:paraId="1D3112C0"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C1"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C8"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C4"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6.</w:t>
            </w:r>
          </w:p>
        </w:tc>
        <w:tc>
          <w:tcPr>
            <w:tcW w:w="4961" w:type="dxa"/>
            <w:tcBorders>
              <w:top w:val="single" w:sz="4" w:space="0" w:color="000000"/>
              <w:left w:val="single" w:sz="4" w:space="0" w:color="000000"/>
              <w:bottom w:val="single" w:sz="4" w:space="0" w:color="000000"/>
            </w:tcBorders>
            <w:vAlign w:val="center"/>
          </w:tcPr>
          <w:p w14:paraId="1D3112C5"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C6"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CD"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C9"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7.</w:t>
            </w:r>
          </w:p>
        </w:tc>
        <w:tc>
          <w:tcPr>
            <w:tcW w:w="4961" w:type="dxa"/>
            <w:tcBorders>
              <w:top w:val="single" w:sz="4" w:space="0" w:color="000000"/>
              <w:left w:val="single" w:sz="4" w:space="0" w:color="000000"/>
              <w:bottom w:val="single" w:sz="4" w:space="0" w:color="000000"/>
            </w:tcBorders>
            <w:vAlign w:val="center"/>
          </w:tcPr>
          <w:p w14:paraId="1D3112CA"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CB"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D2"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CE"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8.</w:t>
            </w:r>
          </w:p>
        </w:tc>
        <w:tc>
          <w:tcPr>
            <w:tcW w:w="4961" w:type="dxa"/>
            <w:tcBorders>
              <w:top w:val="single" w:sz="4" w:space="0" w:color="000000"/>
              <w:left w:val="single" w:sz="4" w:space="0" w:color="000000"/>
              <w:bottom w:val="single" w:sz="4" w:space="0" w:color="000000"/>
            </w:tcBorders>
            <w:vAlign w:val="center"/>
          </w:tcPr>
          <w:p w14:paraId="1D3112CF"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D0"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D7"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D3"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9.</w:t>
            </w:r>
          </w:p>
        </w:tc>
        <w:tc>
          <w:tcPr>
            <w:tcW w:w="4961" w:type="dxa"/>
            <w:tcBorders>
              <w:top w:val="single" w:sz="4" w:space="0" w:color="000000"/>
              <w:left w:val="single" w:sz="4" w:space="0" w:color="000000"/>
              <w:bottom w:val="single" w:sz="4" w:space="0" w:color="000000"/>
            </w:tcBorders>
            <w:vAlign w:val="center"/>
          </w:tcPr>
          <w:p w14:paraId="1D3112D4"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D5"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DC"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D8"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10.</w:t>
            </w:r>
          </w:p>
        </w:tc>
        <w:tc>
          <w:tcPr>
            <w:tcW w:w="4961" w:type="dxa"/>
            <w:tcBorders>
              <w:top w:val="single" w:sz="4" w:space="0" w:color="000000"/>
              <w:left w:val="single" w:sz="4" w:space="0" w:color="000000"/>
              <w:bottom w:val="single" w:sz="4" w:space="0" w:color="000000"/>
            </w:tcBorders>
            <w:vAlign w:val="center"/>
          </w:tcPr>
          <w:p w14:paraId="1D3112D9"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DA"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E1"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DD"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11.</w:t>
            </w:r>
          </w:p>
        </w:tc>
        <w:tc>
          <w:tcPr>
            <w:tcW w:w="4961" w:type="dxa"/>
            <w:tcBorders>
              <w:top w:val="single" w:sz="4" w:space="0" w:color="000000"/>
              <w:left w:val="single" w:sz="4" w:space="0" w:color="000000"/>
              <w:bottom w:val="single" w:sz="4" w:space="0" w:color="000000"/>
            </w:tcBorders>
            <w:vAlign w:val="center"/>
          </w:tcPr>
          <w:p w14:paraId="1D3112DE"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DF"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E6"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E2"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12.</w:t>
            </w:r>
          </w:p>
        </w:tc>
        <w:tc>
          <w:tcPr>
            <w:tcW w:w="4961" w:type="dxa"/>
            <w:tcBorders>
              <w:top w:val="single" w:sz="4" w:space="0" w:color="000000"/>
              <w:left w:val="single" w:sz="4" w:space="0" w:color="000000"/>
              <w:bottom w:val="single" w:sz="4" w:space="0" w:color="000000"/>
            </w:tcBorders>
            <w:vAlign w:val="center"/>
          </w:tcPr>
          <w:p w14:paraId="1D3112E3"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E4"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EB"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E7"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13.</w:t>
            </w:r>
          </w:p>
        </w:tc>
        <w:tc>
          <w:tcPr>
            <w:tcW w:w="4961" w:type="dxa"/>
            <w:tcBorders>
              <w:top w:val="single" w:sz="4" w:space="0" w:color="000000"/>
              <w:left w:val="single" w:sz="4" w:space="0" w:color="000000"/>
              <w:bottom w:val="single" w:sz="4" w:space="0" w:color="000000"/>
            </w:tcBorders>
            <w:vAlign w:val="center"/>
          </w:tcPr>
          <w:p w14:paraId="1D3112E8"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E9"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F0"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EC"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14.</w:t>
            </w:r>
          </w:p>
        </w:tc>
        <w:tc>
          <w:tcPr>
            <w:tcW w:w="4961" w:type="dxa"/>
            <w:tcBorders>
              <w:top w:val="single" w:sz="4" w:space="0" w:color="000000"/>
              <w:left w:val="single" w:sz="4" w:space="0" w:color="000000"/>
              <w:bottom w:val="single" w:sz="4" w:space="0" w:color="000000"/>
            </w:tcBorders>
            <w:vAlign w:val="center"/>
          </w:tcPr>
          <w:p w14:paraId="1D3112ED"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EE"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F5"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F1"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15.</w:t>
            </w:r>
          </w:p>
        </w:tc>
        <w:tc>
          <w:tcPr>
            <w:tcW w:w="4961" w:type="dxa"/>
            <w:tcBorders>
              <w:top w:val="single" w:sz="4" w:space="0" w:color="000000"/>
              <w:left w:val="single" w:sz="4" w:space="0" w:color="000000"/>
              <w:bottom w:val="single" w:sz="4" w:space="0" w:color="000000"/>
            </w:tcBorders>
            <w:vAlign w:val="center"/>
          </w:tcPr>
          <w:p w14:paraId="1D3112F2" w14:textId="77777777" w:rsidR="002A33DE" w:rsidRPr="000C515B" w:rsidRDefault="002A33DE" w:rsidP="002A33DE">
            <w:pPr>
              <w:snapToGrid w:val="0"/>
              <w:spacing w:line="240" w:lineRule="auto"/>
              <w:rPr>
                <w:rFonts w:ascii="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F3"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FA"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F6"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16.</w:t>
            </w:r>
          </w:p>
        </w:tc>
        <w:tc>
          <w:tcPr>
            <w:tcW w:w="4961" w:type="dxa"/>
            <w:tcBorders>
              <w:top w:val="single" w:sz="4" w:space="0" w:color="000000"/>
              <w:left w:val="single" w:sz="4" w:space="0" w:color="000000"/>
              <w:bottom w:val="single" w:sz="4" w:space="0" w:color="000000"/>
            </w:tcBorders>
            <w:vAlign w:val="center"/>
          </w:tcPr>
          <w:p w14:paraId="1D3112F7"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F8"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2FF"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2FB"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17.</w:t>
            </w:r>
          </w:p>
        </w:tc>
        <w:tc>
          <w:tcPr>
            <w:tcW w:w="4961" w:type="dxa"/>
            <w:tcBorders>
              <w:top w:val="single" w:sz="4" w:space="0" w:color="000000"/>
              <w:left w:val="single" w:sz="4" w:space="0" w:color="000000"/>
              <w:bottom w:val="single" w:sz="4" w:space="0" w:color="000000"/>
            </w:tcBorders>
            <w:vAlign w:val="center"/>
          </w:tcPr>
          <w:p w14:paraId="1D3112FC"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2FD"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304"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300"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18.</w:t>
            </w:r>
          </w:p>
        </w:tc>
        <w:tc>
          <w:tcPr>
            <w:tcW w:w="4961" w:type="dxa"/>
            <w:tcBorders>
              <w:top w:val="single" w:sz="4" w:space="0" w:color="000000"/>
              <w:left w:val="single" w:sz="4" w:space="0" w:color="000000"/>
              <w:bottom w:val="single" w:sz="4" w:space="0" w:color="000000"/>
            </w:tcBorders>
            <w:vAlign w:val="center"/>
          </w:tcPr>
          <w:p w14:paraId="1D311301"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302"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309"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305"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19.</w:t>
            </w:r>
          </w:p>
        </w:tc>
        <w:tc>
          <w:tcPr>
            <w:tcW w:w="4961" w:type="dxa"/>
            <w:tcBorders>
              <w:top w:val="single" w:sz="4" w:space="0" w:color="000000"/>
              <w:left w:val="single" w:sz="4" w:space="0" w:color="000000"/>
              <w:bottom w:val="single" w:sz="4" w:space="0" w:color="000000"/>
            </w:tcBorders>
            <w:vAlign w:val="center"/>
          </w:tcPr>
          <w:p w14:paraId="1D311306" w14:textId="77777777" w:rsidR="002A33DE" w:rsidRPr="000C515B" w:rsidRDefault="002A33DE" w:rsidP="002A33DE">
            <w:pPr>
              <w:snapToGrid w:val="0"/>
              <w:spacing w:line="240" w:lineRule="auto"/>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1D311307"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r w:rsidR="002A33DE" w:rsidRPr="000C515B" w14:paraId="1D31130E" w14:textId="77777777" w:rsidTr="002A33DE">
        <w:trPr>
          <w:trHeight w:hRule="exact" w:val="340"/>
        </w:trPr>
        <w:tc>
          <w:tcPr>
            <w:tcW w:w="1163" w:type="dxa"/>
            <w:tcBorders>
              <w:top w:val="single" w:sz="4" w:space="0" w:color="000000"/>
              <w:left w:val="single" w:sz="4" w:space="0" w:color="000000"/>
              <w:bottom w:val="single" w:sz="4" w:space="0" w:color="000000"/>
            </w:tcBorders>
            <w:vAlign w:val="center"/>
          </w:tcPr>
          <w:p w14:paraId="1D31130A" w14:textId="77777777" w:rsidR="002A33DE" w:rsidRPr="000C515B" w:rsidRDefault="002A33DE" w:rsidP="002A33DE">
            <w:pPr>
              <w:snapToGrid w:val="0"/>
              <w:spacing w:line="240" w:lineRule="auto"/>
              <w:jc w:val="center"/>
              <w:rPr>
                <w:rFonts w:ascii="Times New Roman" w:hAnsi="Times New Roman" w:cs="Times New Roman"/>
                <w:i/>
                <w:sz w:val="24"/>
                <w:szCs w:val="24"/>
              </w:rPr>
            </w:pPr>
            <w:r w:rsidRPr="000C515B">
              <w:rPr>
                <w:rFonts w:ascii="Times New Roman" w:hAnsi="Times New Roman" w:cs="Times New Roman"/>
                <w:i/>
                <w:sz w:val="24"/>
                <w:szCs w:val="24"/>
              </w:rPr>
              <w:t>20.</w:t>
            </w:r>
          </w:p>
        </w:tc>
        <w:tc>
          <w:tcPr>
            <w:tcW w:w="4961" w:type="dxa"/>
            <w:tcBorders>
              <w:top w:val="single" w:sz="4" w:space="0" w:color="000000"/>
              <w:left w:val="single" w:sz="4" w:space="0" w:color="000000"/>
              <w:bottom w:val="single" w:sz="4" w:space="0" w:color="000000"/>
            </w:tcBorders>
            <w:vAlign w:val="center"/>
          </w:tcPr>
          <w:p w14:paraId="1D31130B"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auto"/>
            </w:tcBorders>
          </w:tcPr>
          <w:p w14:paraId="1D31130C" w14:textId="77777777" w:rsidR="002A33DE" w:rsidRPr="000C515B" w:rsidRDefault="002A33DE" w:rsidP="002A33DE">
            <w:pPr>
              <w:snapToGrid w:val="0"/>
              <w:spacing w:line="240" w:lineRule="auto"/>
              <w:jc w:val="center"/>
              <w:rPr>
                <w:rFonts w:ascii="Times New Roman" w:hAnsi="Times New Roman" w:cs="Times New Roman"/>
                <w:i/>
                <w:sz w:val="24"/>
                <w:szCs w:val="24"/>
              </w:rPr>
            </w:pPr>
          </w:p>
        </w:tc>
      </w:tr>
    </w:tbl>
    <w:p w14:paraId="1D31130F" w14:textId="77777777" w:rsidR="00D037B3" w:rsidRPr="000C515B" w:rsidRDefault="00D037B3" w:rsidP="003C4BEB">
      <w:pPr>
        <w:rPr>
          <w:rFonts w:ascii="Times New Roman" w:hAnsi="Times New Roman" w:cs="Times New Roman"/>
          <w:sz w:val="24"/>
          <w:szCs w:val="24"/>
        </w:rPr>
      </w:pPr>
    </w:p>
    <w:sectPr w:rsidR="00D037B3" w:rsidRPr="000C515B" w:rsidSect="003C4BE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23620"/>
    <w:multiLevelType w:val="hybridMultilevel"/>
    <w:tmpl w:val="3BC8E6D6"/>
    <w:lvl w:ilvl="0" w:tplc="2578EE5C">
      <w:start w:val="1"/>
      <w:numFmt w:val="decimal"/>
      <w:lvlText w:val="%1."/>
      <w:lvlJc w:val="left"/>
      <w:pPr>
        <w:tabs>
          <w:tab w:val="num" w:pos="720"/>
        </w:tabs>
        <w:ind w:left="720" w:hanging="360"/>
      </w:pPr>
      <w:rPr>
        <w:rFonts w:hint="default"/>
        <w:b w:val="0"/>
      </w:rPr>
    </w:lvl>
    <w:lvl w:ilvl="1" w:tplc="099E67E2">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3CB953E8"/>
    <w:multiLevelType w:val="hybridMultilevel"/>
    <w:tmpl w:val="645459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F70D03"/>
    <w:multiLevelType w:val="hybridMultilevel"/>
    <w:tmpl w:val="D0FE2142"/>
    <w:lvl w:ilvl="0" w:tplc="04260001">
      <w:start w:val="1"/>
      <w:numFmt w:val="bullet"/>
      <w:lvlText w:val=""/>
      <w:lvlJc w:val="left"/>
      <w:pPr>
        <w:tabs>
          <w:tab w:val="num" w:pos="1380"/>
        </w:tabs>
        <w:ind w:left="1380" w:hanging="360"/>
      </w:pPr>
      <w:rPr>
        <w:rFonts w:ascii="Symbol" w:hAnsi="Symbol" w:hint="default"/>
      </w:rPr>
    </w:lvl>
    <w:lvl w:ilvl="1" w:tplc="04260003" w:tentative="1">
      <w:start w:val="1"/>
      <w:numFmt w:val="bullet"/>
      <w:lvlText w:val="o"/>
      <w:lvlJc w:val="left"/>
      <w:pPr>
        <w:tabs>
          <w:tab w:val="num" w:pos="2100"/>
        </w:tabs>
        <w:ind w:left="2100" w:hanging="360"/>
      </w:pPr>
      <w:rPr>
        <w:rFonts w:ascii="Courier New" w:hAnsi="Courier New" w:cs="Courier New" w:hint="default"/>
      </w:rPr>
    </w:lvl>
    <w:lvl w:ilvl="2" w:tplc="04260005" w:tentative="1">
      <w:start w:val="1"/>
      <w:numFmt w:val="bullet"/>
      <w:lvlText w:val=""/>
      <w:lvlJc w:val="left"/>
      <w:pPr>
        <w:tabs>
          <w:tab w:val="num" w:pos="2820"/>
        </w:tabs>
        <w:ind w:left="2820" w:hanging="360"/>
      </w:pPr>
      <w:rPr>
        <w:rFonts w:ascii="Wingdings" w:hAnsi="Wingdings" w:hint="default"/>
      </w:rPr>
    </w:lvl>
    <w:lvl w:ilvl="3" w:tplc="04260001" w:tentative="1">
      <w:start w:val="1"/>
      <w:numFmt w:val="bullet"/>
      <w:lvlText w:val=""/>
      <w:lvlJc w:val="left"/>
      <w:pPr>
        <w:tabs>
          <w:tab w:val="num" w:pos="3540"/>
        </w:tabs>
        <w:ind w:left="3540" w:hanging="360"/>
      </w:pPr>
      <w:rPr>
        <w:rFonts w:ascii="Symbol" w:hAnsi="Symbol" w:hint="default"/>
      </w:rPr>
    </w:lvl>
    <w:lvl w:ilvl="4" w:tplc="04260003" w:tentative="1">
      <w:start w:val="1"/>
      <w:numFmt w:val="bullet"/>
      <w:lvlText w:val="o"/>
      <w:lvlJc w:val="left"/>
      <w:pPr>
        <w:tabs>
          <w:tab w:val="num" w:pos="4260"/>
        </w:tabs>
        <w:ind w:left="4260" w:hanging="360"/>
      </w:pPr>
      <w:rPr>
        <w:rFonts w:ascii="Courier New" w:hAnsi="Courier New" w:cs="Courier New" w:hint="default"/>
      </w:rPr>
    </w:lvl>
    <w:lvl w:ilvl="5" w:tplc="04260005" w:tentative="1">
      <w:start w:val="1"/>
      <w:numFmt w:val="bullet"/>
      <w:lvlText w:val=""/>
      <w:lvlJc w:val="left"/>
      <w:pPr>
        <w:tabs>
          <w:tab w:val="num" w:pos="4980"/>
        </w:tabs>
        <w:ind w:left="4980" w:hanging="360"/>
      </w:pPr>
      <w:rPr>
        <w:rFonts w:ascii="Wingdings" w:hAnsi="Wingdings" w:hint="default"/>
      </w:rPr>
    </w:lvl>
    <w:lvl w:ilvl="6" w:tplc="04260001" w:tentative="1">
      <w:start w:val="1"/>
      <w:numFmt w:val="bullet"/>
      <w:lvlText w:val=""/>
      <w:lvlJc w:val="left"/>
      <w:pPr>
        <w:tabs>
          <w:tab w:val="num" w:pos="5700"/>
        </w:tabs>
        <w:ind w:left="5700" w:hanging="360"/>
      </w:pPr>
      <w:rPr>
        <w:rFonts w:ascii="Symbol" w:hAnsi="Symbol" w:hint="default"/>
      </w:rPr>
    </w:lvl>
    <w:lvl w:ilvl="7" w:tplc="04260003" w:tentative="1">
      <w:start w:val="1"/>
      <w:numFmt w:val="bullet"/>
      <w:lvlText w:val="o"/>
      <w:lvlJc w:val="left"/>
      <w:pPr>
        <w:tabs>
          <w:tab w:val="num" w:pos="6420"/>
        </w:tabs>
        <w:ind w:left="6420" w:hanging="360"/>
      </w:pPr>
      <w:rPr>
        <w:rFonts w:ascii="Courier New" w:hAnsi="Courier New" w:cs="Courier New" w:hint="default"/>
      </w:rPr>
    </w:lvl>
    <w:lvl w:ilvl="8" w:tplc="04260005" w:tentative="1">
      <w:start w:val="1"/>
      <w:numFmt w:val="bullet"/>
      <w:lvlText w:val=""/>
      <w:lvlJc w:val="left"/>
      <w:pPr>
        <w:tabs>
          <w:tab w:val="num" w:pos="7140"/>
        </w:tabs>
        <w:ind w:left="7140" w:hanging="360"/>
      </w:pPr>
      <w:rPr>
        <w:rFonts w:ascii="Wingdings" w:hAnsi="Wingdings" w:hint="default"/>
      </w:rPr>
    </w:lvl>
  </w:abstractNum>
  <w:abstractNum w:abstractNumId="3" w15:restartNumberingAfterBreak="0">
    <w:nsid w:val="7EE14882"/>
    <w:multiLevelType w:val="multilevel"/>
    <w:tmpl w:val="0E4E2146"/>
    <w:lvl w:ilvl="0">
      <w:start w:val="1"/>
      <w:numFmt w:val="decimal"/>
      <w:pStyle w:val="alltext"/>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apakvirsraksts"/>
      <w:lvlText w:val="%1.%2.%3."/>
      <w:lvlJc w:val="left"/>
      <w:pPr>
        <w:tabs>
          <w:tab w:val="num" w:pos="1440"/>
        </w:tabs>
        <w:ind w:left="1224" w:hanging="504"/>
      </w:pPr>
      <w:rPr>
        <w:rFonts w:hint="default"/>
      </w:rPr>
    </w:lvl>
    <w:lvl w:ilvl="3">
      <w:start w:val="1"/>
      <w:numFmt w:val="decimal"/>
      <w:pStyle w:val="iedaa"/>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64052678">
    <w:abstractNumId w:val="0"/>
  </w:num>
  <w:num w:numId="2" w16cid:durableId="603154013">
    <w:abstractNumId w:val="3"/>
  </w:num>
  <w:num w:numId="3" w16cid:durableId="1851793294">
    <w:abstractNumId w:val="2"/>
  </w:num>
  <w:num w:numId="4" w16cid:durableId="1844977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1C"/>
    <w:rsid w:val="00001FDF"/>
    <w:rsid w:val="000312BC"/>
    <w:rsid w:val="000472C0"/>
    <w:rsid w:val="000558AE"/>
    <w:rsid w:val="000B40AA"/>
    <w:rsid w:val="000C515B"/>
    <w:rsid w:val="000E5715"/>
    <w:rsid w:val="00100E42"/>
    <w:rsid w:val="00151650"/>
    <w:rsid w:val="0018750F"/>
    <w:rsid w:val="001A1843"/>
    <w:rsid w:val="001A6ECC"/>
    <w:rsid w:val="001C0567"/>
    <w:rsid w:val="001C3269"/>
    <w:rsid w:val="0020397B"/>
    <w:rsid w:val="00225928"/>
    <w:rsid w:val="00255E6C"/>
    <w:rsid w:val="002A33DE"/>
    <w:rsid w:val="002E3B43"/>
    <w:rsid w:val="00321E1D"/>
    <w:rsid w:val="00326E88"/>
    <w:rsid w:val="003A4235"/>
    <w:rsid w:val="003A448D"/>
    <w:rsid w:val="003B043C"/>
    <w:rsid w:val="003C4BEB"/>
    <w:rsid w:val="003C5165"/>
    <w:rsid w:val="003C6BE2"/>
    <w:rsid w:val="003C74C5"/>
    <w:rsid w:val="003D549E"/>
    <w:rsid w:val="003F237B"/>
    <w:rsid w:val="00436140"/>
    <w:rsid w:val="00442A95"/>
    <w:rsid w:val="00462917"/>
    <w:rsid w:val="00464E0A"/>
    <w:rsid w:val="00470F1D"/>
    <w:rsid w:val="004E43A6"/>
    <w:rsid w:val="004F44AA"/>
    <w:rsid w:val="004F679E"/>
    <w:rsid w:val="005010A6"/>
    <w:rsid w:val="005105FC"/>
    <w:rsid w:val="00512012"/>
    <w:rsid w:val="00521FBC"/>
    <w:rsid w:val="0052497C"/>
    <w:rsid w:val="0052681A"/>
    <w:rsid w:val="00545395"/>
    <w:rsid w:val="00565F23"/>
    <w:rsid w:val="005C4358"/>
    <w:rsid w:val="00601884"/>
    <w:rsid w:val="00603963"/>
    <w:rsid w:val="00632A1B"/>
    <w:rsid w:val="0063467F"/>
    <w:rsid w:val="00674ACD"/>
    <w:rsid w:val="006F1A24"/>
    <w:rsid w:val="007428AB"/>
    <w:rsid w:val="00755E36"/>
    <w:rsid w:val="007C4FFE"/>
    <w:rsid w:val="00806C01"/>
    <w:rsid w:val="00813EB3"/>
    <w:rsid w:val="00841E2B"/>
    <w:rsid w:val="008B43F1"/>
    <w:rsid w:val="008C1E06"/>
    <w:rsid w:val="0090661E"/>
    <w:rsid w:val="00935C35"/>
    <w:rsid w:val="009570A5"/>
    <w:rsid w:val="009648C4"/>
    <w:rsid w:val="0097785D"/>
    <w:rsid w:val="00981EF8"/>
    <w:rsid w:val="009B6497"/>
    <w:rsid w:val="009F0A52"/>
    <w:rsid w:val="00A27B28"/>
    <w:rsid w:val="00A35067"/>
    <w:rsid w:val="00A4756E"/>
    <w:rsid w:val="00A621E2"/>
    <w:rsid w:val="00AA4D5E"/>
    <w:rsid w:val="00AB2F6C"/>
    <w:rsid w:val="00AD7EB6"/>
    <w:rsid w:val="00AE2279"/>
    <w:rsid w:val="00B00E7C"/>
    <w:rsid w:val="00B21F72"/>
    <w:rsid w:val="00B4401C"/>
    <w:rsid w:val="00B63464"/>
    <w:rsid w:val="00B66A51"/>
    <w:rsid w:val="00B708C2"/>
    <w:rsid w:val="00B81934"/>
    <w:rsid w:val="00C016AB"/>
    <w:rsid w:val="00C12011"/>
    <w:rsid w:val="00C633A1"/>
    <w:rsid w:val="00C72D1B"/>
    <w:rsid w:val="00C76DD6"/>
    <w:rsid w:val="00CD3EF9"/>
    <w:rsid w:val="00CF01CB"/>
    <w:rsid w:val="00CF2015"/>
    <w:rsid w:val="00CF4723"/>
    <w:rsid w:val="00D0206F"/>
    <w:rsid w:val="00D037B3"/>
    <w:rsid w:val="00D5644C"/>
    <w:rsid w:val="00D71B6B"/>
    <w:rsid w:val="00DD4816"/>
    <w:rsid w:val="00DE3829"/>
    <w:rsid w:val="00DF583C"/>
    <w:rsid w:val="00E13B11"/>
    <w:rsid w:val="00E15074"/>
    <w:rsid w:val="00E173B5"/>
    <w:rsid w:val="00E17E5B"/>
    <w:rsid w:val="00E3732C"/>
    <w:rsid w:val="00E44AFD"/>
    <w:rsid w:val="00E86339"/>
    <w:rsid w:val="00E8747E"/>
    <w:rsid w:val="00EB347D"/>
    <w:rsid w:val="00EB7208"/>
    <w:rsid w:val="00F027C0"/>
    <w:rsid w:val="00F252B1"/>
    <w:rsid w:val="00F842E2"/>
    <w:rsid w:val="00FB0DF2"/>
    <w:rsid w:val="00FB1F17"/>
    <w:rsid w:val="00FC79DF"/>
    <w:rsid w:val="00FE02E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1248"/>
  <w15:docId w15:val="{37E2EDB3-29E3-441D-8A36-C1565CEB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lltext">
    <w:name w:val="all_text"/>
    <w:basedOn w:val="Parasts"/>
    <w:link w:val="alltextCharChar"/>
    <w:rsid w:val="003A448D"/>
    <w:pPr>
      <w:widowControl w:val="0"/>
      <w:numPr>
        <w:numId w:val="2"/>
      </w:numPr>
      <w:tabs>
        <w:tab w:val="left" w:pos="-630"/>
      </w:tabs>
      <w:autoSpaceDE w:val="0"/>
      <w:autoSpaceDN w:val="0"/>
      <w:spacing w:after="0" w:line="240" w:lineRule="auto"/>
      <w:jc w:val="both"/>
    </w:pPr>
    <w:rPr>
      <w:rFonts w:ascii="Times New Roman" w:eastAsia="Times New Roman" w:hAnsi="Times New Roman" w:cs="Times New Roman"/>
      <w:sz w:val="24"/>
      <w:szCs w:val="24"/>
      <w:lang w:val="en-US" w:eastAsia="lv-LV"/>
    </w:rPr>
  </w:style>
  <w:style w:type="character" w:customStyle="1" w:styleId="alltextCharChar">
    <w:name w:val="all_text Char Char"/>
    <w:basedOn w:val="Noklusjumarindkopasfonts"/>
    <w:link w:val="alltext"/>
    <w:locked/>
    <w:rsid w:val="003A448D"/>
    <w:rPr>
      <w:rFonts w:ascii="Times New Roman" w:eastAsia="Times New Roman" w:hAnsi="Times New Roman" w:cs="Times New Roman"/>
      <w:sz w:val="24"/>
      <w:szCs w:val="24"/>
      <w:lang w:val="en-US" w:eastAsia="lv-LV"/>
    </w:rPr>
  </w:style>
  <w:style w:type="paragraph" w:customStyle="1" w:styleId="apakvirsraksts">
    <w:name w:val="apakšvirsraksts"/>
    <w:basedOn w:val="Parasts"/>
    <w:rsid w:val="003A448D"/>
    <w:pPr>
      <w:widowControl w:val="0"/>
      <w:numPr>
        <w:ilvl w:val="2"/>
        <w:numId w:val="2"/>
      </w:numPr>
      <w:autoSpaceDE w:val="0"/>
      <w:autoSpaceDN w:val="0"/>
      <w:spacing w:after="0" w:line="240" w:lineRule="auto"/>
    </w:pPr>
    <w:rPr>
      <w:rFonts w:ascii="Tahoma" w:eastAsia="Times New Roman" w:hAnsi="Tahoma" w:cs="Tahoma"/>
      <w:sz w:val="24"/>
      <w:szCs w:val="24"/>
      <w:lang w:val="en-US" w:eastAsia="lv-LV"/>
    </w:rPr>
  </w:style>
  <w:style w:type="paragraph" w:customStyle="1" w:styleId="iedaa">
    <w:name w:val="iedaļa"/>
    <w:basedOn w:val="Parasts"/>
    <w:rsid w:val="003A448D"/>
    <w:pPr>
      <w:widowControl w:val="0"/>
      <w:numPr>
        <w:ilvl w:val="3"/>
        <w:numId w:val="2"/>
      </w:numPr>
      <w:autoSpaceDE w:val="0"/>
      <w:autoSpaceDN w:val="0"/>
      <w:spacing w:after="0" w:line="240" w:lineRule="auto"/>
    </w:pPr>
    <w:rPr>
      <w:rFonts w:ascii="Tahoma" w:eastAsia="Times New Roman" w:hAnsi="Tahoma" w:cs="Tahoma"/>
      <w:sz w:val="24"/>
      <w:szCs w:val="24"/>
      <w:lang w:val="en-US" w:eastAsia="lv-LV"/>
    </w:rPr>
  </w:style>
  <w:style w:type="paragraph" w:styleId="Pamatteksts">
    <w:name w:val="Body Text"/>
    <w:basedOn w:val="Parasts"/>
    <w:link w:val="PamattekstsRakstz"/>
    <w:rsid w:val="00D037B3"/>
    <w:pPr>
      <w:suppressAutoHyphens/>
      <w:spacing w:after="140" w:line="288" w:lineRule="auto"/>
    </w:pPr>
    <w:rPr>
      <w:rFonts w:ascii="Times New Roman" w:eastAsia="Times New Roman" w:hAnsi="Times New Roman" w:cs="Times New Roman"/>
      <w:sz w:val="24"/>
      <w:szCs w:val="24"/>
      <w:lang w:eastAsia="zh-CN"/>
    </w:rPr>
  </w:style>
  <w:style w:type="character" w:customStyle="1" w:styleId="PamattekstsRakstz">
    <w:name w:val="Pamatteksts Rakstz."/>
    <w:basedOn w:val="Noklusjumarindkopasfonts"/>
    <w:link w:val="Pamatteksts"/>
    <w:rsid w:val="00D037B3"/>
    <w:rPr>
      <w:rFonts w:ascii="Times New Roman" w:eastAsia="Times New Roman" w:hAnsi="Times New Roman" w:cs="Times New Roman"/>
      <w:sz w:val="24"/>
      <w:szCs w:val="24"/>
      <w:lang w:eastAsia="zh-CN"/>
    </w:rPr>
  </w:style>
  <w:style w:type="paragraph" w:styleId="Bezatstarpm">
    <w:name w:val="No Spacing"/>
    <w:uiPriority w:val="1"/>
    <w:qFormat/>
    <w:rsid w:val="00F027C0"/>
    <w:pPr>
      <w:spacing w:after="0" w:line="240" w:lineRule="auto"/>
    </w:pPr>
  </w:style>
  <w:style w:type="paragraph" w:customStyle="1" w:styleId="NoSpacing1">
    <w:name w:val="No Spacing1"/>
    <w:uiPriority w:val="1"/>
    <w:qFormat/>
    <w:rsid w:val="00EB7208"/>
    <w:pPr>
      <w:spacing w:after="0"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0C5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B5B3-0F13-476E-BD23-1314B21F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1144</Words>
  <Characters>7176</Characters>
  <Application>Microsoft Office Word</Application>
  <DocSecurity>0</DocSecurity>
  <Lines>231</Lines>
  <Paragraphs>127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Lelde Kalniņa</cp:lastModifiedBy>
  <cp:revision>16</cp:revision>
  <dcterms:created xsi:type="dcterms:W3CDTF">2023-10-12T10:01:00Z</dcterms:created>
  <dcterms:modified xsi:type="dcterms:W3CDTF">2025-10-28T08:41:00Z</dcterms:modified>
</cp:coreProperties>
</file>